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F607" w14:textId="77777777" w:rsidR="005E4F40" w:rsidRDefault="005E4F40" w:rsidP="00DF3690">
      <w:pPr>
        <w:tabs>
          <w:tab w:val="center" w:pos="4153"/>
          <w:tab w:val="left" w:pos="5103"/>
          <w:tab w:val="right" w:pos="8306"/>
          <w:tab w:val="left" w:pos="10206"/>
          <w:tab w:val="left" w:pos="12900"/>
        </w:tabs>
        <w:jc w:val="right"/>
        <w:rPr>
          <w:rFonts w:ascii="Calibri" w:hAnsi="Calibri" w:cs="Calibri"/>
          <w:b/>
          <w:sz w:val="24"/>
          <w:szCs w:val="22"/>
          <w:lang w:val="lv-LV"/>
        </w:rPr>
      </w:pPr>
      <w:r>
        <w:rPr>
          <w:rFonts w:ascii="Calibri" w:hAnsi="Calibri" w:cs="Calibri"/>
          <w:color w:val="000000"/>
          <w:sz w:val="22"/>
          <w:szCs w:val="22"/>
          <w:lang w:val="lv-LV"/>
        </w:rPr>
        <w:t>20</w:t>
      </w:r>
      <w:r w:rsidRPr="00F32C3C">
        <w:rPr>
          <w:rFonts w:ascii="Calibri" w:hAnsi="Calibri" w:cs="Calibri"/>
          <w:color w:val="000000"/>
          <w:sz w:val="22"/>
          <w:szCs w:val="22"/>
          <w:lang w:val="lv-LV"/>
        </w:rPr>
        <w:t>.1</w:t>
      </w:r>
      <w:r>
        <w:rPr>
          <w:rFonts w:ascii="Calibri" w:hAnsi="Calibri" w:cs="Calibri"/>
          <w:color w:val="000000"/>
          <w:sz w:val="22"/>
          <w:szCs w:val="22"/>
          <w:lang w:val="lv-LV"/>
        </w:rPr>
        <w:t>2</w:t>
      </w:r>
      <w:r w:rsidRPr="00F32C3C">
        <w:rPr>
          <w:rFonts w:ascii="Calibri" w:hAnsi="Calibri" w:cs="Calibri"/>
          <w:color w:val="000000"/>
          <w:sz w:val="22"/>
          <w:szCs w:val="22"/>
          <w:lang w:val="lv-LV"/>
        </w:rPr>
        <w:t>.20</w:t>
      </w:r>
      <w:r>
        <w:rPr>
          <w:rFonts w:ascii="Calibri" w:hAnsi="Calibri" w:cs="Calibri"/>
          <w:color w:val="000000"/>
          <w:sz w:val="22"/>
          <w:szCs w:val="22"/>
          <w:lang w:val="lv-LV"/>
        </w:rPr>
        <w:t>1</w:t>
      </w:r>
      <w:r w:rsidRPr="00F32C3C">
        <w:rPr>
          <w:rFonts w:ascii="Calibri" w:hAnsi="Calibri" w:cs="Calibri"/>
          <w:color w:val="000000"/>
          <w:sz w:val="22"/>
          <w:szCs w:val="22"/>
          <w:lang w:val="lv-LV"/>
        </w:rPr>
        <w:t>6. Ministru kabineta noteikumu Nr.</w:t>
      </w:r>
      <w:r>
        <w:rPr>
          <w:rFonts w:ascii="Calibri" w:hAnsi="Calibri" w:cs="Calibri"/>
          <w:color w:val="000000"/>
          <w:sz w:val="22"/>
          <w:szCs w:val="22"/>
          <w:lang w:val="lv-LV"/>
        </w:rPr>
        <w:t>812</w:t>
      </w:r>
      <w:r w:rsidRPr="00F32C3C">
        <w:rPr>
          <w:rFonts w:ascii="Calibri" w:hAnsi="Calibri" w:cs="Calibri"/>
          <w:color w:val="000000"/>
          <w:sz w:val="22"/>
          <w:szCs w:val="22"/>
          <w:lang w:val="lv-LV"/>
        </w:rPr>
        <w:t xml:space="preserve"> pielikums Nr.</w:t>
      </w:r>
      <w:r>
        <w:rPr>
          <w:rFonts w:ascii="Calibri" w:hAnsi="Calibri" w:cs="Calibri"/>
          <w:color w:val="000000"/>
          <w:sz w:val="22"/>
          <w:szCs w:val="22"/>
          <w:lang w:val="lv-LV"/>
        </w:rPr>
        <w:t>85</w:t>
      </w:r>
    </w:p>
    <w:p w14:paraId="75445C0E" w14:textId="77777777" w:rsidR="005E4F40" w:rsidRPr="00DF3690" w:rsidRDefault="005E4F40" w:rsidP="00DF3690">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DF3690">
        <w:rPr>
          <w:rFonts w:ascii="Calibri" w:hAnsi="Calibri" w:cs="Calibri"/>
          <w:b/>
          <w:sz w:val="26"/>
          <w:szCs w:val="26"/>
          <w:lang w:val="lv-LV"/>
        </w:rPr>
        <w:t xml:space="preserve">Norādījumi veidlapas „Pārskats par tirdzniecību ar Eiropas Savienības dalībvalstīm </w:t>
      </w:r>
      <w:r w:rsidRPr="00DF3690">
        <w:rPr>
          <w:rFonts w:ascii="Calibri" w:hAnsi="Calibri" w:cs="Calibri"/>
          <w:b/>
          <w:sz w:val="26"/>
          <w:szCs w:val="26"/>
          <w:lang w:val="lv-LV"/>
        </w:rPr>
        <w:br/>
        <w:t>(Izvedums-</w:t>
      </w:r>
      <w:r w:rsidRPr="00DF3690">
        <w:rPr>
          <w:rFonts w:ascii="Calibri" w:hAnsi="Calibri" w:cs="Calibri"/>
          <w:b/>
          <w:i/>
          <w:sz w:val="26"/>
          <w:szCs w:val="26"/>
          <w:lang w:val="lv-LV"/>
        </w:rPr>
        <w:t>Intrastat</w:t>
      </w:r>
      <w:r w:rsidRPr="00DF3690">
        <w:rPr>
          <w:rFonts w:ascii="Calibri" w:hAnsi="Calibri" w:cs="Calibri"/>
          <w:b/>
          <w:sz w:val="26"/>
          <w:szCs w:val="26"/>
          <w:lang w:val="lv-LV"/>
        </w:rPr>
        <w:t>-2B)” aizpildīšanai</w:t>
      </w:r>
    </w:p>
    <w:p w14:paraId="73958F05" w14:textId="77777777" w:rsidR="00DF3690" w:rsidRDefault="00DF3690" w:rsidP="005E4F40">
      <w:pPr>
        <w:spacing w:before="120" w:after="120"/>
        <w:ind w:left="425" w:hanging="425"/>
        <w:rPr>
          <w:rFonts w:ascii="Calibri" w:hAnsi="Calibri" w:cs="Calibri"/>
          <w:b/>
          <w:sz w:val="22"/>
          <w:szCs w:val="22"/>
          <w:lang w:val="lv-LV"/>
        </w:rPr>
        <w:sectPr w:rsidR="00DF3690" w:rsidSect="00A02512">
          <w:pgSz w:w="11907" w:h="16840" w:code="9"/>
          <w:pgMar w:top="851" w:right="680" w:bottom="851" w:left="680" w:header="567" w:footer="567" w:gutter="0"/>
          <w:cols w:space="720"/>
          <w:docGrid w:linePitch="272"/>
        </w:sectPr>
      </w:pPr>
    </w:p>
    <w:p w14:paraId="5A8C8C68" w14:textId="190518CF" w:rsidR="005E4F40" w:rsidRPr="00A722A8" w:rsidRDefault="005E4F40" w:rsidP="005E4F40">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5CF34D6B" w14:textId="77777777" w:rsidR="005E4F40" w:rsidRPr="00E1094E" w:rsidRDefault="005E4F40" w:rsidP="005E4F40">
      <w:pPr>
        <w:numPr>
          <w:ilvl w:val="0"/>
          <w:numId w:val="2"/>
        </w:numPr>
        <w:spacing w:after="1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7CEDE154" w14:textId="77777777" w:rsidR="005E4F40" w:rsidRPr="00E1094E" w:rsidRDefault="005E4F40" w:rsidP="005E4F40">
      <w:pPr>
        <w:numPr>
          <w:ilvl w:val="1"/>
          <w:numId w:val="2"/>
        </w:numPr>
        <w:spacing w:after="120"/>
        <w:ind w:left="709" w:hanging="426"/>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4CEA3D17"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un ir noslēgusi līgumu, izņemot pārvadājumu līgumus, saskaņā ar kuru notiek preču nosūtīšana,</w:t>
      </w:r>
    </w:p>
    <w:p w14:paraId="513672A5"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vai liek tās nosūtīt,</w:t>
      </w:r>
    </w:p>
    <w:p w14:paraId="30D9153C"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kuras valdījumā ir nosūtāmās preces uz ES dalībvalstīm.</w:t>
      </w:r>
    </w:p>
    <w:p w14:paraId="13106ADA"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04FF9">
        <w:rPr>
          <w:rFonts w:ascii="Calibri" w:hAnsi="Calibri" w:cs="Calibri"/>
          <w:sz w:val="22"/>
          <w:szCs w:val="22"/>
          <w:lang w:val="lv-LV"/>
        </w:rPr>
        <w:t xml:space="preserve">izpilda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 aprēķinot robežvērtības katram pārskata veidam. Pārsniedzot šīs robežvērtības, respondentam ir pienākums aizpildīt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w:t>
      </w:r>
    </w:p>
    <w:p w14:paraId="77DFEEAE"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Respondents ir nodokļu maksātājs, par kuru tiek sniegti dati.</w:t>
      </w:r>
    </w:p>
    <w:p w14:paraId="64D47FF8"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 xml:space="preserve">Trešās personas pilnvarošana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73E498D"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Veidlapas pārskata periods ir preču nosūtīšanas kalen</w:t>
      </w:r>
      <w:r>
        <w:rPr>
          <w:rFonts w:ascii="Calibri" w:hAnsi="Calibri" w:cs="Calibri"/>
          <w:sz w:val="22"/>
          <w:szCs w:val="22"/>
          <w:lang w:val="lv-LV"/>
        </w:rPr>
        <w:t>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5B517A">
        <w:rPr>
          <w:rFonts w:ascii="Calibri" w:hAnsi="Calibri" w:cs="Calibri"/>
          <w:sz w:val="22"/>
          <w:szCs w:val="22"/>
          <w:lang w:val="lv-LV"/>
        </w:rPr>
        <w:t>iesniedz</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veidlapu par pārskata periodu – viens mēnesis.</w:t>
      </w:r>
    </w:p>
    <w:p w14:paraId="3B9874C0"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Aizpildītu veidlapu iesniegšanas termiņš ir katra mēneša 10. datums pēc pārskata mēneša beigām.</w:t>
      </w:r>
    </w:p>
    <w:p w14:paraId="62C3AB03" w14:textId="77777777" w:rsidR="005E4F40" w:rsidRPr="00604FF9"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 xml:space="preserve">Aizpildītas </w:t>
      </w:r>
      <w:r w:rsidRPr="005B517A">
        <w:rPr>
          <w:rFonts w:ascii="Calibri" w:hAnsi="Calibri" w:cs="Calibri"/>
          <w:i/>
          <w:sz w:val="22"/>
          <w:szCs w:val="22"/>
          <w:lang w:val="lv-LV"/>
        </w:rPr>
        <w:t>Intrastat</w:t>
      </w:r>
      <w:r w:rsidRPr="005B517A">
        <w:rPr>
          <w:rFonts w:ascii="Calibri" w:hAnsi="Calibri" w:cs="Calibri"/>
          <w:sz w:val="22"/>
          <w:szCs w:val="22"/>
          <w:lang w:val="lv-LV"/>
        </w:rPr>
        <w:t xml:space="preserve"> veidlapas respondentam</w:t>
      </w:r>
      <w:r w:rsidRPr="00604FF9">
        <w:rPr>
          <w:rFonts w:ascii="Calibri" w:hAnsi="Calibri" w:cs="Calibri"/>
          <w:sz w:val="22"/>
          <w:szCs w:val="22"/>
          <w:lang w:val="lv-LV"/>
        </w:rPr>
        <w:t xml:space="preserve"> jāiesniedz katru mēnesi, arī par pārskata mēnesi, kurā tirdzniecības darījumi ES tirgū netika veikti. Šajā gadījumā respondents iesniedz Pārvaldei t.s. „nulles” pārskatu</w:t>
      </w:r>
      <w:r>
        <w:rPr>
          <w:rFonts w:ascii="Calibri" w:hAnsi="Calibri" w:cs="Calibri"/>
          <w:sz w:val="22"/>
          <w:szCs w:val="22"/>
          <w:lang w:val="lv-LV"/>
        </w:rPr>
        <w:t xml:space="preserve">. </w:t>
      </w:r>
      <w:r w:rsidRPr="00604FF9">
        <w:rPr>
          <w:rFonts w:ascii="Calibri" w:hAnsi="Calibri" w:cs="Calibri"/>
          <w:sz w:val="22"/>
          <w:szCs w:val="22"/>
          <w:lang w:val="lv-LV"/>
        </w:rPr>
        <w:t xml:space="preserve">Pildot „nulles” pārskatu elektroniskajā datu vākšanas sistēmā, aizpilda tikai </w:t>
      </w:r>
      <w:r w:rsidRPr="00604FF9">
        <w:rPr>
          <w:rFonts w:ascii="Calibri" w:hAnsi="Calibri" w:cs="Calibri"/>
          <w:sz w:val="22"/>
          <w:szCs w:val="22"/>
          <w:lang w:val="lv-LV"/>
        </w:rPr>
        <w:t>titullapu un, veicot nosūtīšanu, atzīmē pazīmi „Nulles veidlapa”.</w:t>
      </w:r>
    </w:p>
    <w:p w14:paraId="078473F3" w14:textId="77777777" w:rsidR="005E4F40"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2865FE">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fiziski saņemtas vai no kuras nosūtītas.</w:t>
      </w:r>
    </w:p>
    <w:p w14:paraId="7F60ED4B"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i/>
          <w:sz w:val="22"/>
          <w:szCs w:val="22"/>
          <w:lang w:val="lv-LV"/>
        </w:rPr>
        <w:t>Intrastat</w:t>
      </w:r>
      <w:r w:rsidRPr="005B517A">
        <w:rPr>
          <w:rFonts w:ascii="Calibri" w:hAnsi="Calibri" w:cs="Calibri"/>
          <w:sz w:val="22"/>
          <w:szCs w:val="22"/>
          <w:lang w:val="lv-LV"/>
        </w:rPr>
        <w:t xml:space="preserve"> sistēma ir attiecināma uz preču fiziskās kustības uzskaiti, tā neietver pakalpojumu uzskaiti. </w:t>
      </w:r>
    </w:p>
    <w:p w14:paraId="447C430B" w14:textId="77777777" w:rsidR="005E4F40" w:rsidRPr="00EB5783"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veidlapās jāuzrāda arī pārdotie pamatlīdzekļi.</w:t>
      </w:r>
    </w:p>
    <w:p w14:paraId="6E24CCF1" w14:textId="77777777" w:rsidR="005E4F40" w:rsidRPr="00F85613" w:rsidRDefault="005E4F40" w:rsidP="005E4F40">
      <w:pPr>
        <w:spacing w:before="120" w:after="120"/>
        <w:ind w:left="425" w:hanging="425"/>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8A2D6D">
        <w:rPr>
          <w:rFonts w:ascii="Calibri" w:hAnsi="Calibri" w:cs="Calibri"/>
          <w:b/>
          <w:sz w:val="22"/>
          <w:szCs w:val="22"/>
          <w:lang w:val="lv-LV"/>
        </w:rPr>
        <w:t>„</w:t>
      </w:r>
      <w:r w:rsidRPr="00E1094E">
        <w:rPr>
          <w:rFonts w:ascii="Calibri" w:hAnsi="Calibri" w:cs="Calibri"/>
          <w:b/>
          <w:sz w:val="22"/>
          <w:szCs w:val="22"/>
          <w:lang w:val="lv-LV"/>
        </w:rPr>
        <w:t>I</w:t>
      </w:r>
      <w:r>
        <w:rPr>
          <w:rFonts w:ascii="Calibri" w:hAnsi="Calibri" w:cs="Calibri"/>
          <w:b/>
          <w:sz w:val="22"/>
          <w:szCs w:val="22"/>
          <w:lang w:val="lv-LV"/>
        </w:rPr>
        <w:t>z</w:t>
      </w:r>
      <w:r w:rsidRPr="00E1094E">
        <w:rPr>
          <w:rFonts w:ascii="Calibri" w:hAnsi="Calibri" w:cs="Calibri"/>
          <w:b/>
          <w:sz w:val="22"/>
          <w:szCs w:val="22"/>
          <w:lang w:val="lv-LV"/>
        </w:rPr>
        <w:t>vedums-</w:t>
      </w:r>
      <w:r w:rsidRPr="00E1094E">
        <w:rPr>
          <w:rFonts w:ascii="Calibri" w:hAnsi="Calibri" w:cs="Calibri"/>
          <w:b/>
          <w:i/>
          <w:sz w:val="22"/>
          <w:szCs w:val="22"/>
          <w:lang w:val="lv-LV"/>
        </w:rPr>
        <w:t>Intrastat</w:t>
      </w:r>
      <w:r>
        <w:rPr>
          <w:rFonts w:ascii="Calibri" w:hAnsi="Calibri" w:cs="Calibri"/>
          <w:b/>
          <w:sz w:val="22"/>
          <w:szCs w:val="22"/>
          <w:lang w:val="lv-LV"/>
        </w:rPr>
        <w:t>-2B”</w:t>
      </w:r>
      <w:r w:rsidRPr="00F85613">
        <w:rPr>
          <w:rFonts w:ascii="Calibri" w:hAnsi="Calibri" w:cs="Calibri"/>
          <w:b/>
          <w:sz w:val="22"/>
          <w:szCs w:val="22"/>
          <w:lang w:val="lv-LV"/>
        </w:rPr>
        <w:t xml:space="preserve"> aizpildīšana</w:t>
      </w:r>
    </w:p>
    <w:p w14:paraId="14D7327D" w14:textId="77777777" w:rsidR="005E4F40" w:rsidRPr="009F3469" w:rsidRDefault="005E4F40" w:rsidP="005E4F40">
      <w:pPr>
        <w:numPr>
          <w:ilvl w:val="0"/>
          <w:numId w:val="1"/>
        </w:numPr>
        <w:spacing w:after="120"/>
        <w:ind w:left="425" w:hanging="426"/>
        <w:jc w:val="both"/>
        <w:rPr>
          <w:rFonts w:ascii="Calibri" w:hAnsi="Calibri" w:cs="Calibri"/>
          <w:sz w:val="22"/>
          <w:szCs w:val="22"/>
          <w:lang w:val="lv-LV"/>
        </w:rPr>
      </w:pPr>
      <w:r w:rsidRPr="009F3469">
        <w:rPr>
          <w:rFonts w:ascii="Calibri" w:hAnsi="Calibri" w:cs="Calibri"/>
          <w:sz w:val="22"/>
          <w:szCs w:val="22"/>
          <w:lang w:val="lv-LV"/>
        </w:rPr>
        <w:t>Veidlapu aizpildīšanai patērētais laiks ir jāuzrāda stundās un minūtēs.</w:t>
      </w:r>
    </w:p>
    <w:p w14:paraId="1EB89F7B"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Informāciju par uzņēmuma veiktajiem tirdzniecības darījumiem ar ES dalībvalstīm aizpilda datu lapā, katru preču kodu rakstot savā rindā.</w:t>
      </w:r>
    </w:p>
    <w:p w14:paraId="2BCB02C2"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2635947C" w14:textId="77777777" w:rsidR="005E4F40" w:rsidRPr="00A55A4C" w:rsidRDefault="005E4F40" w:rsidP="005E4F40">
      <w:pPr>
        <w:spacing w:after="120"/>
        <w:ind w:left="425"/>
        <w:jc w:val="both"/>
        <w:rPr>
          <w:rFonts w:ascii="Calibri" w:hAnsi="Calibri" w:cs="Calibri"/>
          <w:sz w:val="22"/>
          <w:szCs w:val="22"/>
          <w:lang w:val="lv-LV"/>
        </w:rPr>
      </w:pPr>
      <w:r w:rsidRPr="00FF000C">
        <w:rPr>
          <w:rFonts w:ascii="Calibri" w:hAnsi="Calibri" w:cs="Calibri"/>
          <w:sz w:val="22"/>
          <w:szCs w:val="22"/>
          <w:lang w:val="lv-LV"/>
        </w:rPr>
        <w:t xml:space="preserve">Preču kodi </w:t>
      </w:r>
      <w:r>
        <w:rPr>
          <w:rFonts w:ascii="Calibri" w:hAnsi="Calibri" w:cs="Calibri"/>
          <w:sz w:val="22"/>
          <w:szCs w:val="22"/>
          <w:lang w:val="lv-LV"/>
        </w:rPr>
        <w:t xml:space="preserve">un </w:t>
      </w:r>
      <w:r w:rsidRPr="005B517A">
        <w:rPr>
          <w:rFonts w:ascii="Calibri" w:hAnsi="Calibri" w:cs="Calibri"/>
          <w:sz w:val="22"/>
          <w:szCs w:val="22"/>
          <w:lang w:val="lv-LV"/>
        </w:rPr>
        <w:t xml:space="preserve">kodu meklētājs ir pieejami Pārvaldes </w:t>
      </w:r>
      <w:r w:rsidRPr="00DF3690">
        <w:rPr>
          <w:rFonts w:ascii="Calibri" w:hAnsi="Calibri" w:cs="Calibri"/>
          <w:sz w:val="22"/>
          <w:szCs w:val="22"/>
          <w:lang w:val="lv-LV"/>
        </w:rPr>
        <w:t xml:space="preserve">tīmekļa vietnē </w:t>
      </w:r>
      <w:hyperlink r:id="rId5" w:history="1">
        <w:r w:rsidRPr="00DF3690">
          <w:rPr>
            <w:rStyle w:val="Hyperlink"/>
            <w:rFonts w:ascii="Calibri" w:hAnsi="Calibri" w:cs="Calibri"/>
            <w:color w:val="auto"/>
            <w:sz w:val="22"/>
            <w:szCs w:val="22"/>
            <w:lang w:val="lv-LV"/>
          </w:rPr>
          <w:t>www.csp.gov.lv</w:t>
        </w:r>
      </w:hyperlink>
      <w:r w:rsidRPr="00DF3690">
        <w:rPr>
          <w:rFonts w:ascii="Calibri" w:hAnsi="Calibri" w:cs="Calibri"/>
          <w:sz w:val="22"/>
          <w:szCs w:val="22"/>
          <w:lang w:val="lv-LV"/>
        </w:rPr>
        <w:t xml:space="preserve"> sadaļā </w:t>
      </w:r>
      <w:proofErr w:type="spellStart"/>
      <w:r w:rsidRPr="00DF3690">
        <w:rPr>
          <w:rFonts w:ascii="Calibri" w:hAnsi="Calibri" w:cs="Calibri"/>
          <w:i/>
          <w:iCs/>
          <w:sz w:val="22"/>
          <w:szCs w:val="22"/>
          <w:lang w:val="lv-LV"/>
        </w:rPr>
        <w:t>Intrastat</w:t>
      </w:r>
      <w:proofErr w:type="spellEnd"/>
      <w:r w:rsidRPr="00DF3690">
        <w:rPr>
          <w:rFonts w:ascii="Calibri" w:hAnsi="Calibri" w:cs="Calibri"/>
          <w:sz w:val="22"/>
          <w:szCs w:val="22"/>
          <w:lang w:val="lv-LV"/>
        </w:rPr>
        <w:t xml:space="preserve">. Tajā ir atrodama arī kodu atbilstības tabula, kurā parādītas KN preču kodu </w:t>
      </w:r>
      <w:r w:rsidRPr="00604FF9">
        <w:rPr>
          <w:rFonts w:ascii="Calibri" w:hAnsi="Calibri" w:cs="Calibri"/>
          <w:sz w:val="22"/>
          <w:szCs w:val="22"/>
          <w:lang w:val="lv-LV"/>
        </w:rPr>
        <w:t>izmaiņas salīdzinājumā ar iepriekšējo gadu.</w:t>
      </w:r>
    </w:p>
    <w:p w14:paraId="708E21E0"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B ailē </w:t>
      </w:r>
      <w:r w:rsidRPr="00F43ABF">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36EBC">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36EBC">
        <w:rPr>
          <w:rFonts w:ascii="Calibri" w:hAnsi="Calibri" w:cs="Calibri"/>
          <w:i/>
          <w:sz w:val="22"/>
          <w:szCs w:val="22"/>
          <w:lang w:val="lv-LV"/>
        </w:rPr>
        <w:t>euro</w:t>
      </w:r>
      <w:proofErr w:type="spellEnd"/>
      <w:r w:rsidRPr="00E1094E">
        <w:rPr>
          <w:rFonts w:ascii="Calibri" w:hAnsi="Calibri" w:cs="Calibri"/>
          <w:sz w:val="22"/>
          <w:szCs w:val="22"/>
          <w:lang w:val="lv-LV"/>
        </w:rPr>
        <w:t>.</w:t>
      </w:r>
    </w:p>
    <w:p w14:paraId="17B67D7F" w14:textId="77777777" w:rsidR="005E4F40" w:rsidRDefault="005E4F40" w:rsidP="005E4F40">
      <w:pPr>
        <w:spacing w:after="120"/>
        <w:ind w:left="425"/>
        <w:jc w:val="both"/>
        <w:rPr>
          <w:rFonts w:ascii="Calibri" w:hAnsi="Calibri" w:cs="Calibri"/>
          <w:sz w:val="22"/>
          <w:szCs w:val="22"/>
          <w:lang w:val="lv-LV"/>
        </w:rPr>
      </w:pPr>
    </w:p>
    <w:p w14:paraId="4EF93300" w14:textId="77777777" w:rsidR="005E4F40" w:rsidRDefault="005E4F40" w:rsidP="005E4F40">
      <w:pPr>
        <w:spacing w:after="120"/>
        <w:ind w:left="425"/>
        <w:jc w:val="both"/>
        <w:rPr>
          <w:rFonts w:ascii="Calibri" w:hAnsi="Calibri" w:cs="Calibri"/>
          <w:sz w:val="22"/>
          <w:szCs w:val="22"/>
          <w:lang w:val="lv-LV"/>
        </w:rPr>
      </w:pPr>
      <w:r w:rsidRPr="005B517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92653E0" w14:textId="77777777" w:rsidR="005E4F40" w:rsidRPr="00E1094E"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w:t>
      </w:r>
      <w:r>
        <w:rPr>
          <w:rFonts w:ascii="Calibri" w:hAnsi="Calibri" w:cs="Calibri"/>
          <w:sz w:val="22"/>
          <w:szCs w:val="22"/>
          <w:lang w:val="lv-LV"/>
        </w:rPr>
        <w:t xml:space="preserve"> </w:t>
      </w:r>
      <w:r w:rsidRPr="00E1094E">
        <w:rPr>
          <w:rFonts w:ascii="Calibri" w:hAnsi="Calibri" w:cs="Calibri"/>
          <w:sz w:val="22"/>
          <w:szCs w:val="22"/>
          <w:lang w:val="lv-LV"/>
        </w:rPr>
        <w:t>tad jāuzrāda preces vērtība, kas pārdošanas vai pirkšanas gadījumā būtu norādīta faktūrrēķinā. Faktūrrēķina vērtība neietver nodokļus.</w:t>
      </w:r>
    </w:p>
    <w:p w14:paraId="5E6CA026" w14:textId="77777777" w:rsidR="005E4F40" w:rsidRPr="006435EA" w:rsidRDefault="005E4F40" w:rsidP="005E4F40">
      <w:pPr>
        <w:spacing w:after="120"/>
        <w:ind w:left="426"/>
        <w:jc w:val="both"/>
        <w:rPr>
          <w:rFonts w:ascii="Calibri" w:hAnsi="Calibri" w:cs="Calibri"/>
          <w:color w:val="000000"/>
          <w:sz w:val="22"/>
          <w:szCs w:val="22"/>
          <w:lang w:val="lv-LV"/>
        </w:rPr>
      </w:pPr>
      <w:r w:rsidRPr="005B517A">
        <w:rPr>
          <w:rFonts w:ascii="Calibri" w:hAnsi="Calibri" w:cs="Calibri"/>
          <w:color w:val="000000"/>
          <w:sz w:val="22"/>
          <w:szCs w:val="22"/>
          <w:lang w:val="lv-LV"/>
        </w:rPr>
        <w:t xml:space="preserve">Ja tiek sagatavots viens kopīgs faktūrrēķins par precēm un pakalpojumiem (piemēram, montāža, </w:t>
      </w:r>
      <w:r w:rsidRPr="005B517A">
        <w:rPr>
          <w:rFonts w:ascii="Calibri" w:hAnsi="Calibri" w:cs="Calibri"/>
          <w:color w:val="000000"/>
          <w:sz w:val="22"/>
          <w:szCs w:val="22"/>
          <w:lang w:val="lv-LV"/>
        </w:rPr>
        <w:lastRenderedPageBreak/>
        <w:t xml:space="preserve">uzstādīšana), tad </w:t>
      </w:r>
      <w:r w:rsidRPr="005B517A">
        <w:rPr>
          <w:rFonts w:ascii="Calibri" w:hAnsi="Calibri" w:cs="Calibri"/>
          <w:i/>
          <w:iCs/>
          <w:color w:val="000000"/>
          <w:sz w:val="22"/>
          <w:szCs w:val="22"/>
          <w:lang w:val="lv-LV"/>
        </w:rPr>
        <w:t>Intrastat</w:t>
      </w:r>
      <w:r w:rsidRPr="005B517A">
        <w:rPr>
          <w:rFonts w:ascii="Calibri" w:hAnsi="Calibri" w:cs="Calibri"/>
          <w:color w:val="000000"/>
          <w:sz w:val="22"/>
          <w:szCs w:val="22"/>
          <w:lang w:val="lv-LV"/>
        </w:rPr>
        <w:t xml:space="preserve"> veidlapā jāuzrāda tikai preču vērtība.</w:t>
      </w:r>
    </w:p>
    <w:p w14:paraId="0848C19A" w14:textId="77777777" w:rsidR="005E4F40" w:rsidRPr="005B517A"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Latvijā tiek iz</w:t>
      </w:r>
      <w:r w:rsidRPr="00E1094E">
        <w:rPr>
          <w:rFonts w:ascii="Calibri" w:hAnsi="Calibri" w:cs="Calibri"/>
          <w:sz w:val="22"/>
          <w:szCs w:val="22"/>
          <w:lang w:val="lv-LV"/>
        </w:rPr>
        <w:t xml:space="preserve">vestas atpakaļ </w:t>
      </w:r>
      <w:r>
        <w:rPr>
          <w:rFonts w:ascii="Calibri" w:hAnsi="Calibri" w:cs="Calibri"/>
          <w:sz w:val="22"/>
          <w:szCs w:val="22"/>
          <w:lang w:val="lv-LV"/>
        </w:rPr>
        <w:t>uz ES dalībvalstīm</w:t>
      </w:r>
      <w:r w:rsidRPr="00E1094E">
        <w:rPr>
          <w:rFonts w:ascii="Calibri" w:hAnsi="Calibri" w:cs="Calibri"/>
          <w:sz w:val="22"/>
          <w:szCs w:val="22"/>
          <w:lang w:val="lv-LV"/>
        </w:rPr>
        <w:t xml:space="preserve">, tad preces vērtībā ieskaita preču </w:t>
      </w:r>
      <w:r w:rsidRPr="005B517A">
        <w:rPr>
          <w:rFonts w:ascii="Calibri" w:hAnsi="Calibri" w:cs="Calibri"/>
          <w:sz w:val="22"/>
          <w:szCs w:val="22"/>
          <w:lang w:val="lv-LV"/>
        </w:rPr>
        <w:t>sākotnējo vērtību un pārstrādes izmaksas (ieskaitot papildu materiālu un detaļu vērtību). Ja preču sākotnējā vērtība nav zināma, tā ir jānoskaidro, piemēram, sazinoties ar nosūtītāju, vai jānosaka.</w:t>
      </w:r>
    </w:p>
    <w:p w14:paraId="6A37E4B8" w14:textId="77777777" w:rsidR="005E4F40" w:rsidRPr="005B517A"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7D4E546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Gadījumā, ja vienā piegādē ir dažāda veida preces, tad kopējās transportēšanas un/vai apdrošināšanas izmaksas proporcionāli jāsadala.</w:t>
      </w:r>
    </w:p>
    <w:p w14:paraId="4108493C" w14:textId="77777777" w:rsidR="005E4F40" w:rsidRPr="00970E10" w:rsidRDefault="005E4F40" w:rsidP="005E4F40">
      <w:pPr>
        <w:spacing w:after="120"/>
        <w:ind w:left="425"/>
        <w:jc w:val="both"/>
        <w:rPr>
          <w:rFonts w:ascii="Calibri" w:hAnsi="Calibri" w:cs="Calibri"/>
          <w:strike/>
          <w:sz w:val="22"/>
          <w:szCs w:val="22"/>
          <w:lang w:val="lv-LV"/>
        </w:rPr>
      </w:pPr>
      <w:r w:rsidRPr="00E1094E">
        <w:rPr>
          <w:rFonts w:ascii="Calibri" w:hAnsi="Calibri" w:cs="Calibri"/>
          <w:sz w:val="22"/>
          <w:szCs w:val="22"/>
          <w:lang w:val="lv-LV"/>
        </w:rPr>
        <w:t xml:space="preserve">Ja </w:t>
      </w:r>
      <w:r w:rsidRPr="005B517A">
        <w:rPr>
          <w:rFonts w:ascii="Calibri" w:hAnsi="Calibri" w:cs="Calibri"/>
          <w:sz w:val="22"/>
          <w:szCs w:val="22"/>
          <w:lang w:val="lv-LV"/>
        </w:rPr>
        <w:t xml:space="preserve">preču vērtība faktūrrēķinā nav norādīta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tad tā ir jāpārrēķina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atbilstoši oficiālajam valūtas maiņas kursam</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veidlapas aizpildīšanas brīdī.</w:t>
      </w:r>
      <w:r>
        <w:rPr>
          <w:rFonts w:ascii="Calibri" w:hAnsi="Calibri" w:cs="Calibri"/>
          <w:sz w:val="22"/>
          <w:szCs w:val="22"/>
          <w:lang w:val="lv-LV"/>
        </w:rPr>
        <w:t xml:space="preserve"> </w:t>
      </w:r>
    </w:p>
    <w:p w14:paraId="75EE5298"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C ailē </w:t>
      </w:r>
      <w:r w:rsidRPr="00F43ABF">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F43ABF">
        <w:rPr>
          <w:rFonts w:ascii="Calibri" w:hAnsi="Calibri" w:cs="Calibri"/>
          <w:sz w:val="22"/>
          <w:szCs w:val="22"/>
          <w:lang w:val="lv-LV"/>
        </w:rPr>
        <w:t>„</w:t>
      </w:r>
      <w:r w:rsidRPr="00E1094E">
        <w:rPr>
          <w:rFonts w:ascii="Calibri" w:hAnsi="Calibri" w:cs="Calibri"/>
          <w:sz w:val="22"/>
          <w:szCs w:val="22"/>
          <w:lang w:val="lv-LV"/>
        </w:rPr>
        <w:t>0”.</w:t>
      </w:r>
    </w:p>
    <w:p w14:paraId="52E37C37" w14:textId="77777777" w:rsidR="005E4F40" w:rsidRPr="00E1094E" w:rsidRDefault="005E4F40" w:rsidP="005E4F40">
      <w:pPr>
        <w:spacing w:after="12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C213281"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F43ABF">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F43ABF">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604FF9">
        <w:rPr>
          <w:rFonts w:ascii="Calibri" w:hAnsi="Calibri" w:cs="Calibri"/>
          <w:sz w:val="22"/>
          <w:szCs w:val="22"/>
          <w:lang w:val="lv-LV"/>
        </w:rPr>
        <w:t xml:space="preserve">Ja Kombinētajā nomenklatūrā precei ir paredzēta </w:t>
      </w:r>
      <w:proofErr w:type="spellStart"/>
      <w:r w:rsidRPr="00604FF9">
        <w:rPr>
          <w:rFonts w:ascii="Calibri" w:hAnsi="Calibri" w:cs="Calibri"/>
          <w:sz w:val="22"/>
          <w:szCs w:val="22"/>
          <w:lang w:val="lv-LV"/>
        </w:rPr>
        <w:t>papildmērvienība</w:t>
      </w:r>
      <w:proofErr w:type="spellEnd"/>
      <w:r w:rsidRPr="00604FF9">
        <w:rPr>
          <w:rFonts w:ascii="Calibri" w:hAnsi="Calibri" w:cs="Calibri"/>
          <w:sz w:val="22"/>
          <w:szCs w:val="22"/>
          <w:lang w:val="lv-LV"/>
        </w:rPr>
        <w:t>, tad preces daudzums ir jānorād</w:t>
      </w:r>
      <w:r>
        <w:rPr>
          <w:rFonts w:ascii="Calibri" w:hAnsi="Calibri" w:cs="Calibri"/>
          <w:sz w:val="22"/>
          <w:szCs w:val="22"/>
          <w:lang w:val="lv-LV"/>
        </w:rPr>
        <w:t xml:space="preserve">a </w:t>
      </w:r>
      <w:r w:rsidRPr="005B517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savukārt, ja ailē ir „-“, tad daudzums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nav jānorāda </w:t>
      </w:r>
      <w:r w:rsidRPr="00604FF9">
        <w:rPr>
          <w:rFonts w:ascii="Calibri" w:hAnsi="Calibri" w:cs="Calibri"/>
          <w:i/>
          <w:sz w:val="22"/>
          <w:szCs w:val="22"/>
          <w:lang w:val="lv-LV"/>
        </w:rPr>
        <w:t>(</w:t>
      </w:r>
      <w:proofErr w:type="spellStart"/>
      <w:r w:rsidRPr="00604FF9">
        <w:rPr>
          <w:rFonts w:ascii="Calibri" w:hAnsi="Calibri" w:cs="Calibri"/>
          <w:i/>
          <w:sz w:val="22"/>
          <w:szCs w:val="22"/>
          <w:lang w:val="lv-LV"/>
        </w:rPr>
        <w:t>Intrastat</w:t>
      </w:r>
      <w:proofErr w:type="spellEnd"/>
      <w:r w:rsidRPr="00604FF9">
        <w:rPr>
          <w:rFonts w:ascii="Calibri" w:hAnsi="Calibri" w:cs="Calibri"/>
          <w:sz w:val="22"/>
          <w:szCs w:val="22"/>
          <w:lang w:val="lv-LV"/>
        </w:rPr>
        <w:t xml:space="preserve"> veidlapā „D” aili atstāj tukšu).</w:t>
      </w:r>
    </w:p>
    <w:p w14:paraId="209B679E"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E</w:t>
      </w:r>
      <w:r>
        <w:rPr>
          <w:rFonts w:ascii="Calibri" w:hAnsi="Calibri" w:cs="Calibri"/>
          <w:sz w:val="22"/>
          <w:szCs w:val="22"/>
          <w:lang w:val="lv-LV"/>
        </w:rPr>
        <w:t> </w:t>
      </w:r>
      <w:r w:rsidRPr="00604FF9">
        <w:rPr>
          <w:rFonts w:ascii="Calibri" w:hAnsi="Calibri" w:cs="Calibri"/>
          <w:sz w:val="22"/>
          <w:szCs w:val="22"/>
          <w:lang w:val="lv-LV"/>
        </w:rPr>
        <w:t xml:space="preserve">ailē „Saņēmējvalsts kods” norāda pēdējās zināmās ES dalībvalsts kodu, uz kuru preces nosūtītas bez jebkādas apturēšanas vai </w:t>
      </w:r>
      <w:r w:rsidRPr="005B517A">
        <w:rPr>
          <w:rFonts w:ascii="Calibri" w:hAnsi="Calibri" w:cs="Calibri"/>
          <w:sz w:val="22"/>
          <w:szCs w:val="22"/>
          <w:lang w:val="lv-LV"/>
        </w:rPr>
        <w:t>juridiskām darbībām, kas nav saistītas ar šo preču transportēšanu, saskaņā ar Komisijas Regulas (ES) Nr. 2020/1470 I pielikumu „Eiropas statistikā par preču starptautisko tirdzniecību izmantojamā valstu un teritoriju nomenklatūra”.</w:t>
      </w:r>
    </w:p>
    <w:p w14:paraId="04E2C97B" w14:textId="77777777" w:rsidR="005E4F40" w:rsidRDefault="005E4F40" w:rsidP="005E4F40">
      <w:pPr>
        <w:spacing w:after="120"/>
        <w:ind w:left="425"/>
        <w:jc w:val="both"/>
        <w:rPr>
          <w:rFonts w:ascii="Calibri" w:hAnsi="Calibri" w:cs="Calibri"/>
          <w:sz w:val="22"/>
          <w:szCs w:val="22"/>
          <w:lang w:val="lv-LV"/>
        </w:rPr>
      </w:pPr>
      <w:r w:rsidRPr="00604FF9">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0B582630" w14:textId="77777777" w:rsidR="005E4F40" w:rsidRPr="00F51EC8"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respondentu sarakstā, dati par preču ārējo tirdzniecību ar Ziemeļīriju (Apvienotās Karalistes daļa) jāsniedz, izmantojot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veidlapas par tirdzniecību ar Eiropas Savienības dalībvalstīm, ailē “Saņēmējvalsts kods” norādot dalībvalsts kodu “XI”.</w:t>
      </w:r>
    </w:p>
    <w:p w14:paraId="4FBDC33F"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5B517A">
        <w:rPr>
          <w:rFonts w:ascii="Calibri" w:hAnsi="Calibri" w:cs="Calibri"/>
          <w:sz w:val="22"/>
          <w:szCs w:val="22"/>
          <w:lang w:val="lv-LV"/>
        </w:rPr>
        <w:t xml:space="preserve">F aili „Darījuma veida kods” aizpilda saskaņā ar Komisijas īstenošanas Regulas (ES) Nr. 2020/1197 I pielikuma C daļas 1. tabulu. </w:t>
      </w:r>
      <w:r w:rsidRPr="005B517A">
        <w:rPr>
          <w:rFonts w:ascii="Calibri" w:hAnsi="Calibri"/>
          <w:i/>
          <w:iCs/>
          <w:color w:val="000000"/>
          <w:sz w:val="22"/>
          <w:szCs w:val="22"/>
          <w:lang w:val="lv-LV"/>
        </w:rPr>
        <w:t xml:space="preserve">Intrastat </w:t>
      </w:r>
      <w:r w:rsidRPr="005B517A">
        <w:rPr>
          <w:rFonts w:ascii="Calibri" w:hAnsi="Calibri"/>
          <w:color w:val="000000"/>
          <w:sz w:val="22"/>
          <w:szCs w:val="22"/>
          <w:lang w:val="lv-LV"/>
        </w:rPr>
        <w:t>veidlapās darījuma veida kods ir jānorāda kā 2 ciparu kombinācija, sagrupējot darījuma veida kodu no A slejas ar atbilstošu kodu no B slejas</w:t>
      </w:r>
      <w:r w:rsidRPr="00604FF9">
        <w:rPr>
          <w:rFonts w:ascii="Calibri" w:hAnsi="Calibri"/>
          <w:color w:val="000000"/>
          <w:sz w:val="22"/>
          <w:szCs w:val="22"/>
          <w:lang w:val="lv-LV"/>
        </w:rPr>
        <w:t>.</w:t>
      </w:r>
    </w:p>
    <w:p w14:paraId="3DF8307D" w14:textId="77777777" w:rsidR="005E4F40" w:rsidRPr="00604FF9" w:rsidRDefault="005E4F40" w:rsidP="005E4F40">
      <w:pPr>
        <w:numPr>
          <w:ilvl w:val="0"/>
          <w:numId w:val="3"/>
        </w:numPr>
        <w:spacing w:after="120"/>
        <w:jc w:val="both"/>
        <w:rPr>
          <w:rFonts w:ascii="Calibri" w:hAnsi="Calibri" w:cs="Calibri"/>
          <w:sz w:val="22"/>
          <w:szCs w:val="22"/>
          <w:lang w:val="lv-LV"/>
        </w:rPr>
      </w:pPr>
      <w:r w:rsidRPr="00604FF9">
        <w:rPr>
          <w:rFonts w:ascii="Calibri" w:hAnsi="Calibri" w:cs="Calibri"/>
          <w:sz w:val="22"/>
          <w:szCs w:val="22"/>
          <w:lang w:val="lv-LV"/>
        </w:rPr>
        <w:t xml:space="preserve">G ailē „Transporta veida kods” norāda transporta veidu, ar kuru preces tika izvestas no Latvijas, saskaņā ar </w:t>
      </w:r>
      <w:r w:rsidRPr="005B517A">
        <w:rPr>
          <w:rFonts w:ascii="Calibri" w:hAnsi="Calibri" w:cs="Calibri"/>
          <w:sz w:val="22"/>
          <w:szCs w:val="22"/>
          <w:lang w:val="lv-LV"/>
        </w:rPr>
        <w:t>Komisijas īstenošanas Regulas (ES) Nr. 2020/1197 I pielikuma C daļas 2. tabulu.</w:t>
      </w:r>
    </w:p>
    <w:p w14:paraId="7568F4C3" w14:textId="77777777" w:rsidR="005E4F40" w:rsidRPr="00604FF9" w:rsidRDefault="005E4F40" w:rsidP="005E4F40">
      <w:pPr>
        <w:numPr>
          <w:ilvl w:val="0"/>
          <w:numId w:val="3"/>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H</w:t>
      </w:r>
      <w:r>
        <w:rPr>
          <w:rFonts w:ascii="Calibri" w:hAnsi="Calibri" w:cs="Calibri"/>
          <w:sz w:val="22"/>
          <w:szCs w:val="22"/>
          <w:lang w:val="lv-LV"/>
        </w:rPr>
        <w:t> </w:t>
      </w:r>
      <w:r w:rsidRPr="00604FF9">
        <w:rPr>
          <w:rFonts w:ascii="Calibri" w:hAnsi="Calibri" w:cs="Calibri"/>
          <w:sz w:val="22"/>
          <w:szCs w:val="22"/>
          <w:lang w:val="lv-LV"/>
        </w:rPr>
        <w:t xml:space="preserve">ailē „Piegādes nosacījumu kods” norāda preču piegādes nosacījumu kodu saskaņā ar Starptautiskās tirdzniecības palātas izstrādātajiem </w:t>
      </w:r>
      <w:proofErr w:type="spellStart"/>
      <w:r w:rsidRPr="00604FF9">
        <w:rPr>
          <w:rFonts w:ascii="Calibri" w:hAnsi="Calibri" w:cs="Calibri"/>
          <w:i/>
          <w:sz w:val="22"/>
          <w:szCs w:val="22"/>
          <w:lang w:val="lv-LV"/>
        </w:rPr>
        <w:t>Incoterms</w:t>
      </w:r>
      <w:proofErr w:type="spellEnd"/>
      <w:r w:rsidRPr="00604FF9">
        <w:rPr>
          <w:rFonts w:ascii="Calibri" w:hAnsi="Calibri" w:cs="Calibri"/>
          <w:sz w:val="22"/>
          <w:szCs w:val="22"/>
          <w:lang w:val="lv-LV"/>
        </w:rPr>
        <w:t xml:space="preserve"> noteikumiem.</w:t>
      </w:r>
    </w:p>
    <w:p w14:paraId="5682D65F"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I aile „Statistiskā vērtība” – preces vērtība uz Latvijas robežas. Preču izvedumā to norāda faktiskajās FOB cenās. Tas nozīmē, ka preču vērtībai jāpieskaita papildu izmaksas (piemēram, transports, apdrošināšana), kas radušās no preču izsniegšanas/nosūtīšanas vietas Latvijas teritorijā līdz Latvijas robežai.</w:t>
      </w:r>
    </w:p>
    <w:p w14:paraId="7466EC5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Vērtība ir jānoapaļo līdz veseliem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w:t>
      </w:r>
    </w:p>
    <w:p w14:paraId="2B8528FC" w14:textId="77777777" w:rsidR="005E4F40" w:rsidRDefault="005E4F40" w:rsidP="005E4F40">
      <w:pPr>
        <w:spacing w:after="120"/>
        <w:ind w:left="426"/>
        <w:jc w:val="both"/>
        <w:rPr>
          <w:rFonts w:ascii="Calibri" w:hAnsi="Calibri" w:cs="Calibri"/>
          <w:sz w:val="22"/>
          <w:szCs w:val="22"/>
          <w:lang w:val="lv-LV"/>
        </w:rPr>
      </w:pPr>
      <w:r>
        <w:rPr>
          <w:rFonts w:ascii="Calibri" w:hAnsi="Calibri" w:cs="Calibri"/>
          <w:sz w:val="22"/>
          <w:szCs w:val="22"/>
          <w:lang w:val="lv-LV"/>
        </w:rPr>
        <w:t>Ja preces pēc pārstrādes Latvijā tiek izvestas atpakaļ uz ES dalībvalstīm, tad preces vērtībā jāiekļauj preču sākotnējā vērtība, pārstrādes izmaksas (</w:t>
      </w:r>
      <w:r w:rsidRPr="005B517A">
        <w:rPr>
          <w:rFonts w:ascii="Calibri" w:hAnsi="Calibri" w:cs="Calibri"/>
          <w:sz w:val="22"/>
          <w:szCs w:val="22"/>
          <w:lang w:val="lv-LV"/>
        </w:rPr>
        <w:t>ieskaitot papildu materiālu un detaļu vērtību), kā arī transportēšanas un apdrošināšanas izmaksas līdz Latvijas robežai.</w:t>
      </w:r>
      <w:r w:rsidRPr="00E1094E">
        <w:rPr>
          <w:rFonts w:ascii="Calibri" w:hAnsi="Calibri" w:cs="Calibri"/>
          <w:sz w:val="22"/>
          <w:szCs w:val="22"/>
          <w:lang w:val="lv-LV"/>
        </w:rPr>
        <w:t xml:space="preserve"> </w:t>
      </w:r>
      <w:r>
        <w:rPr>
          <w:rFonts w:ascii="Calibri" w:hAnsi="Calibri" w:cs="Calibri"/>
          <w:sz w:val="22"/>
          <w:szCs w:val="22"/>
          <w:lang w:val="lv-LV"/>
        </w:rPr>
        <w:t>Ja preču sākotnējā vērtība nav zināma, tā ir jānoskaidro, piemēram, sazinoties ar nosūtītāju, vai jānosaka.</w:t>
      </w:r>
    </w:p>
    <w:p w14:paraId="2E8216B4"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 ailē „Izcelsmes valsts kods” norāda preces izcelsmes valsts kodu saskaņā ar </w:t>
      </w:r>
      <w:r w:rsidRPr="005B517A">
        <w:rPr>
          <w:rFonts w:ascii="Calibri" w:hAnsi="Calibri" w:cs="Calibri"/>
          <w:sz w:val="22"/>
          <w:szCs w:val="22"/>
          <w:lang w:val="lv-LV"/>
        </w:rPr>
        <w:t>Komisijas Regulas (ES) Nr. 2020/1470 I pielikumu „Eiropas statistikā par preču starptautisko tirdzniecību izmantojamā valstu un teritoriju nomenklatūra”.</w:t>
      </w:r>
    </w:p>
    <w:p w14:paraId="4FADB1FC" w14:textId="77777777" w:rsidR="005E4F40" w:rsidRPr="004F6D57" w:rsidRDefault="005E4F40" w:rsidP="005E4F40">
      <w:pPr>
        <w:spacing w:after="120"/>
        <w:ind w:left="426" w:hanging="11"/>
        <w:jc w:val="both"/>
        <w:rPr>
          <w:rFonts w:ascii="Calibri" w:hAnsi="Calibri" w:cs="Calibri"/>
          <w:sz w:val="22"/>
          <w:szCs w:val="22"/>
          <w:lang w:val="lv-LV"/>
        </w:rPr>
      </w:pPr>
      <w:r w:rsidRPr="005B517A">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w:t>
      </w:r>
      <w:r w:rsidRPr="004F6D57">
        <w:rPr>
          <w:rFonts w:ascii="Calibri" w:hAnsi="Calibri" w:cs="Calibri"/>
          <w:sz w:val="22"/>
          <w:szCs w:val="22"/>
          <w:lang w:val="lv-LV"/>
        </w:rPr>
        <w:t xml:space="preserve"> būtiskā apstrāde vai pārstrāde, kas ir ekonomiski pamatota un izdarīta šim mērķim aprīkotā uzņēmumā un kā </w:t>
      </w:r>
      <w:r w:rsidRPr="004F6D57">
        <w:rPr>
          <w:rFonts w:ascii="Calibri" w:hAnsi="Calibri" w:cs="Calibri"/>
          <w:sz w:val="22"/>
          <w:szCs w:val="22"/>
          <w:lang w:val="lv-LV"/>
        </w:rPr>
        <w:lastRenderedPageBreak/>
        <w:t>rezultātā radies jauns ražojums vai arī ir svarīgs tā izgatavošanas posms.</w:t>
      </w:r>
    </w:p>
    <w:p w14:paraId="5591EC09"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K ailē “Partnera ID numurs” norāda identifikācijas (reģistrācijas) numuru, kas piešķirts partnerim – ekonomikas dalībniekam – importa dalībvalstī saskaņā ar Padomes Direktīvas 2006/112/EK 214. pantu.</w:t>
      </w:r>
    </w:p>
    <w:p w14:paraId="5A18E6CA"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Ja viena pārskata perioda ietvaros vairākas reizes tiek izvesta viena un tā pati prece ar identisku 8 zīmju Eiropas </w:t>
      </w:r>
      <w:r w:rsidRPr="005B517A">
        <w:rPr>
          <w:rFonts w:ascii="Calibri" w:hAnsi="Calibri" w:cs="Calibri"/>
          <w:sz w:val="22"/>
          <w:szCs w:val="22"/>
          <w:lang w:val="lv-LV"/>
        </w:rPr>
        <w:t>Savienības izveidotās Kombinētās nomenklatūras (KN) preču kodu, tad informācija par šo KN kodu ir jāapvieno vienā rindā, summējot vērtību šādiem rādītājiem:</w:t>
      </w:r>
    </w:p>
    <w:p w14:paraId="085AC534"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faktūrrēķinā norādītā summa,</w:t>
      </w:r>
    </w:p>
    <w:p w14:paraId="1D4C0BFF"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neto masa,</w:t>
      </w:r>
    </w:p>
    <w:p w14:paraId="097500A5"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 xml:space="preserve">daudzums </w:t>
      </w:r>
      <w:proofErr w:type="spellStart"/>
      <w:r w:rsidRPr="004F6D57">
        <w:rPr>
          <w:rFonts w:ascii="Calibri" w:hAnsi="Calibri" w:cs="Calibri"/>
          <w:sz w:val="22"/>
          <w:szCs w:val="22"/>
          <w:lang w:val="lv-LV"/>
        </w:rPr>
        <w:t>papildmērvienībā</w:t>
      </w:r>
      <w:proofErr w:type="spellEnd"/>
      <w:r w:rsidRPr="004F6D57">
        <w:rPr>
          <w:rFonts w:ascii="Calibri" w:hAnsi="Calibri" w:cs="Calibri"/>
          <w:sz w:val="22"/>
          <w:szCs w:val="22"/>
          <w:lang w:val="lv-LV"/>
        </w:rPr>
        <w:t>,</w:t>
      </w:r>
    </w:p>
    <w:p w14:paraId="68A66699"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statistiskā vērtība</w:t>
      </w:r>
    </w:p>
    <w:p w14:paraId="52BADF50" w14:textId="77777777" w:rsidR="005E4F40" w:rsidRPr="004F6D57" w:rsidRDefault="005E4F40" w:rsidP="005E4F40">
      <w:pPr>
        <w:spacing w:before="120" w:after="120"/>
        <w:ind w:left="709"/>
        <w:jc w:val="both"/>
        <w:rPr>
          <w:rFonts w:ascii="Calibri" w:hAnsi="Calibri" w:cs="Calibri"/>
          <w:sz w:val="22"/>
          <w:szCs w:val="22"/>
          <w:lang w:val="lv-LV"/>
        </w:rPr>
      </w:pPr>
      <w:r w:rsidRPr="004F6D57">
        <w:rPr>
          <w:rFonts w:ascii="Calibri" w:hAnsi="Calibri" w:cs="Calibri"/>
          <w:sz w:val="22"/>
          <w:szCs w:val="22"/>
          <w:lang w:val="lv-LV"/>
        </w:rPr>
        <w:t>ar noteikumu, ka preču kodam sakrīt:</w:t>
      </w:r>
    </w:p>
    <w:p w14:paraId="6615D0D5"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saņēmējvalsts,</w:t>
      </w:r>
    </w:p>
    <w:p w14:paraId="6DF9743C"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darījuma veida kods,</w:t>
      </w:r>
    </w:p>
    <w:p w14:paraId="15ED217A"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transporta veida kods,</w:t>
      </w:r>
    </w:p>
    <w:p w14:paraId="452A0C94" w14:textId="77777777" w:rsidR="005E4F40" w:rsidRPr="004F6D57" w:rsidRDefault="005E4F40" w:rsidP="005E4F40">
      <w:pPr>
        <w:numPr>
          <w:ilvl w:val="0"/>
          <w:numId w:val="5"/>
        </w:numPr>
        <w:ind w:left="1418"/>
        <w:jc w:val="both"/>
        <w:rPr>
          <w:rFonts w:ascii="Calibri" w:hAnsi="Calibri" w:cs="Calibri"/>
          <w:sz w:val="22"/>
          <w:szCs w:val="22"/>
          <w:lang w:val="lv-LV"/>
        </w:rPr>
      </w:pPr>
      <w:r w:rsidRPr="004F6D57">
        <w:rPr>
          <w:rFonts w:ascii="Calibri" w:hAnsi="Calibri" w:cs="Calibri"/>
          <w:sz w:val="22"/>
          <w:szCs w:val="22"/>
          <w:lang w:val="lv-LV"/>
        </w:rPr>
        <w:t>piegādes nosacījumu kods</w:t>
      </w:r>
    </w:p>
    <w:p w14:paraId="793159A3"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izcelsmes valsts kods,</w:t>
      </w:r>
    </w:p>
    <w:p w14:paraId="7548B42E" w14:textId="0A7458F9" w:rsidR="005E4F40"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partnera ID numurs.</w:t>
      </w:r>
    </w:p>
    <w:p w14:paraId="2C860946" w14:textId="2D1E7A7A" w:rsidR="00DF3690" w:rsidRDefault="00DF3690" w:rsidP="00DF3690">
      <w:pPr>
        <w:jc w:val="both"/>
        <w:rPr>
          <w:rFonts w:ascii="Calibri" w:hAnsi="Calibri" w:cs="Calibri"/>
          <w:sz w:val="22"/>
          <w:szCs w:val="22"/>
          <w:lang w:val="lv-LV"/>
        </w:rPr>
      </w:pPr>
    </w:p>
    <w:p w14:paraId="054D6F11" w14:textId="06AAA35D" w:rsidR="00DF3690" w:rsidRDefault="00DF3690" w:rsidP="00DF3690">
      <w:pPr>
        <w:jc w:val="both"/>
        <w:rPr>
          <w:rFonts w:ascii="Calibri" w:hAnsi="Calibri" w:cs="Calibri"/>
          <w:sz w:val="22"/>
          <w:szCs w:val="22"/>
          <w:lang w:val="lv-LV"/>
        </w:rPr>
      </w:pPr>
    </w:p>
    <w:p w14:paraId="5B49E580" w14:textId="3CF63A9D" w:rsidR="00DF3690" w:rsidRDefault="00DF3690" w:rsidP="00DF3690">
      <w:pPr>
        <w:jc w:val="both"/>
        <w:rPr>
          <w:rFonts w:ascii="Calibri" w:hAnsi="Calibri" w:cs="Calibri"/>
          <w:sz w:val="22"/>
          <w:szCs w:val="22"/>
          <w:lang w:val="lv-LV"/>
        </w:rPr>
      </w:pPr>
    </w:p>
    <w:p w14:paraId="4D336E14" w14:textId="4912D553" w:rsidR="00DF3690" w:rsidRDefault="00DF3690" w:rsidP="00DF3690">
      <w:pPr>
        <w:jc w:val="both"/>
        <w:rPr>
          <w:rFonts w:ascii="Calibri" w:hAnsi="Calibri" w:cs="Calibri"/>
          <w:sz w:val="22"/>
          <w:szCs w:val="22"/>
          <w:lang w:val="lv-LV"/>
        </w:rPr>
      </w:pPr>
    </w:p>
    <w:p w14:paraId="728EA5BE" w14:textId="65796CFF" w:rsidR="00DF3690" w:rsidRDefault="00DF3690" w:rsidP="00DF3690">
      <w:pPr>
        <w:jc w:val="both"/>
        <w:rPr>
          <w:rFonts w:ascii="Calibri" w:hAnsi="Calibri" w:cs="Calibri"/>
          <w:sz w:val="22"/>
          <w:szCs w:val="22"/>
          <w:lang w:val="lv-LV"/>
        </w:rPr>
      </w:pPr>
    </w:p>
    <w:p w14:paraId="7E575FF4" w14:textId="7909145D" w:rsidR="00DF3690" w:rsidRDefault="00DF3690" w:rsidP="00DF3690">
      <w:pPr>
        <w:jc w:val="both"/>
        <w:rPr>
          <w:rFonts w:ascii="Calibri" w:hAnsi="Calibri" w:cs="Calibri"/>
          <w:sz w:val="22"/>
          <w:szCs w:val="22"/>
          <w:lang w:val="lv-LV"/>
        </w:rPr>
      </w:pPr>
    </w:p>
    <w:p w14:paraId="6C5F3662" w14:textId="1BB63E85" w:rsidR="00DF3690" w:rsidRDefault="00DF3690" w:rsidP="00DF3690">
      <w:pPr>
        <w:jc w:val="both"/>
        <w:rPr>
          <w:rFonts w:ascii="Calibri" w:hAnsi="Calibri" w:cs="Calibri"/>
          <w:sz w:val="22"/>
          <w:szCs w:val="22"/>
          <w:lang w:val="lv-LV"/>
        </w:rPr>
      </w:pPr>
    </w:p>
    <w:p w14:paraId="398943F7" w14:textId="620137CA" w:rsidR="00DF3690" w:rsidRDefault="00DF3690" w:rsidP="00DF3690">
      <w:pPr>
        <w:jc w:val="both"/>
        <w:rPr>
          <w:rFonts w:ascii="Calibri" w:hAnsi="Calibri" w:cs="Calibri"/>
          <w:sz w:val="22"/>
          <w:szCs w:val="22"/>
          <w:lang w:val="lv-LV"/>
        </w:rPr>
      </w:pPr>
    </w:p>
    <w:p w14:paraId="63C63126" w14:textId="455866CE" w:rsidR="00DF3690" w:rsidRDefault="00DF3690" w:rsidP="00DF3690">
      <w:pPr>
        <w:jc w:val="both"/>
        <w:rPr>
          <w:rFonts w:ascii="Calibri" w:hAnsi="Calibri" w:cs="Calibri"/>
          <w:sz w:val="22"/>
          <w:szCs w:val="22"/>
          <w:lang w:val="lv-LV"/>
        </w:rPr>
      </w:pPr>
    </w:p>
    <w:p w14:paraId="6B6CCB2B" w14:textId="77777777" w:rsidR="00DF3690" w:rsidRPr="004F6D57" w:rsidRDefault="00DF3690" w:rsidP="00DF3690">
      <w:pPr>
        <w:jc w:val="both"/>
        <w:rPr>
          <w:rFonts w:ascii="Calibri" w:hAnsi="Calibri" w:cs="Calibri"/>
          <w:sz w:val="22"/>
          <w:szCs w:val="22"/>
          <w:lang w:val="lv-LV"/>
        </w:rPr>
      </w:pPr>
    </w:p>
    <w:p w14:paraId="51D24380" w14:textId="77777777" w:rsidR="00DF3690" w:rsidRDefault="00DF3690" w:rsidP="005E4F40">
      <w:pPr>
        <w:spacing w:after="120"/>
        <w:ind w:left="1418"/>
        <w:jc w:val="both"/>
        <w:rPr>
          <w:rFonts w:ascii="Calibri" w:hAnsi="Calibri" w:cs="Calibri"/>
          <w:sz w:val="22"/>
          <w:szCs w:val="22"/>
          <w:lang w:val="lv-LV"/>
        </w:rPr>
        <w:sectPr w:rsidR="00DF3690" w:rsidSect="00DF3690">
          <w:type w:val="continuous"/>
          <w:pgSz w:w="11907" w:h="16840" w:code="9"/>
          <w:pgMar w:top="851" w:right="680" w:bottom="851" w:left="680" w:header="567" w:footer="567" w:gutter="0"/>
          <w:cols w:num="2" w:space="510"/>
          <w:docGrid w:linePitch="272"/>
        </w:sectPr>
      </w:pPr>
    </w:p>
    <w:p w14:paraId="365362EE" w14:textId="77777777" w:rsidR="005E4F40" w:rsidRDefault="005E4F40" w:rsidP="005E4F40">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F13F4F9" w14:textId="5F2B3E62" w:rsidR="00014436" w:rsidRDefault="005E4F40" w:rsidP="00DF3690">
      <w:pPr>
        <w:jc w:val="right"/>
      </w:pPr>
      <w:r>
        <w:rPr>
          <w:rFonts w:ascii="Calibri" w:hAnsi="Calibri" w:cs="Calibri"/>
          <w:sz w:val="22"/>
          <w:szCs w:val="22"/>
          <w:lang w:val="lv-LV"/>
        </w:rPr>
        <w:t>Ārējās tirdzniecības statistikas daļa</w:t>
      </w:r>
    </w:p>
    <w:sectPr w:rsidR="00014436" w:rsidSect="00DF3690">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C74EA502"/>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CC1137A"/>
    <w:multiLevelType w:val="multilevel"/>
    <w:tmpl w:val="22AEBB30"/>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C769C6"/>
    <w:multiLevelType w:val="multilevel"/>
    <w:tmpl w:val="14AEAF8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0"/>
    <w:rsid w:val="00014436"/>
    <w:rsid w:val="005E4F40"/>
    <w:rsid w:val="006E1C3B"/>
    <w:rsid w:val="00DF3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A06"/>
  <w15:chartTrackingRefBased/>
  <w15:docId w15:val="{957202B5-842C-48B0-8238-C5FDEBB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E4F40"/>
    <w:rPr>
      <w:color w:val="0000FF"/>
      <w:u w:val="single"/>
    </w:rPr>
  </w:style>
  <w:style w:type="paragraph" w:styleId="ListParagraph">
    <w:name w:val="List Paragraph"/>
    <w:basedOn w:val="Normal"/>
    <w:uiPriority w:val="34"/>
    <w:qFormat/>
    <w:rsid w:val="005E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6103</Words>
  <Characters>3479</Characters>
  <Application>Microsoft Office Word</Application>
  <DocSecurity>4</DocSecurity>
  <Lines>28</Lines>
  <Paragraphs>19</Paragraphs>
  <ScaleCrop>false</ScaleCrop>
  <Company>Central Statistical Bureau</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2022-05-26T13:02:00Z</dcterms:created>
  <dcterms:modified xsi:type="dcterms:W3CDTF">2022-05-26T13:02:00Z</dcterms:modified>
</cp:coreProperties>
</file>