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36"/>
        <w:gridCol w:w="1861"/>
        <w:gridCol w:w="936"/>
        <w:gridCol w:w="1150"/>
        <w:gridCol w:w="236"/>
        <w:gridCol w:w="478"/>
        <w:gridCol w:w="3293"/>
      </w:tblGrid>
      <w:tr w:rsidR="00B04253" w:rsidRPr="0046799F" w14:paraId="2AA1371C" w14:textId="77777777" w:rsidTr="00F4456B">
        <w:trPr>
          <w:trHeight w:val="1080"/>
        </w:trPr>
        <w:tc>
          <w:tcPr>
            <w:tcW w:w="6483" w:type="dxa"/>
            <w:gridSpan w:val="4"/>
            <w:vAlign w:val="center"/>
          </w:tcPr>
          <w:p w14:paraId="6DA3CBF2" w14:textId="77777777" w:rsidR="00B04253" w:rsidRPr="0046799F" w:rsidRDefault="00B04253" w:rsidP="00B04253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46799F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FD3EC57" w14:textId="77777777" w:rsidR="00B04253" w:rsidRPr="0046799F" w:rsidRDefault="00B04253" w:rsidP="0035047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71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01E8EF6" w14:textId="77777777" w:rsidR="00B04253" w:rsidRPr="0046799F" w:rsidRDefault="00B04253" w:rsidP="00350479">
            <w:pPr>
              <w:jc w:val="center"/>
              <w:rPr>
                <w:rFonts w:ascii="Calibri" w:hAnsi="Calibri"/>
                <w:sz w:val="20"/>
              </w:rPr>
            </w:pPr>
            <w:r w:rsidRPr="0046799F">
              <w:rPr>
                <w:rFonts w:ascii="Calibri" w:hAnsi="Calibri"/>
                <w:sz w:val="20"/>
              </w:rPr>
              <w:t>Mūsu adrese:</w:t>
            </w:r>
          </w:p>
          <w:p w14:paraId="6F5F4689" w14:textId="6C2B70FE" w:rsidR="00B04253" w:rsidRPr="0016724C" w:rsidRDefault="00B04253" w:rsidP="003504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24C">
              <w:rPr>
                <w:rFonts w:ascii="Calibri" w:hAnsi="Calibri"/>
                <w:sz w:val="22"/>
                <w:szCs w:val="22"/>
              </w:rPr>
              <w:t>Lāčplēša iela 1, Rīga, LV-101</w:t>
            </w:r>
            <w:r w:rsidR="008B717B">
              <w:rPr>
                <w:rFonts w:ascii="Calibri" w:hAnsi="Calibri"/>
                <w:sz w:val="22"/>
                <w:szCs w:val="22"/>
              </w:rPr>
              <w:t>0</w:t>
            </w:r>
            <w:r w:rsidRPr="0016724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6724C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16724C" w:rsidRPr="0016724C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3521E770" w14:textId="77777777" w:rsidR="002C342D" w:rsidRPr="0046799F" w:rsidRDefault="002C342D" w:rsidP="00350479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32C3533E" w14:textId="7619FCFE" w:rsidR="008742B8" w:rsidRDefault="002C342D" w:rsidP="008742B8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2C342D">
              <w:rPr>
                <w:rFonts w:ascii="Calibri" w:hAnsi="Calibri"/>
                <w:bCs/>
                <w:sz w:val="22"/>
                <w:szCs w:val="22"/>
              </w:rPr>
              <w:t>Datu elektroniskā iesniegšana</w:t>
            </w:r>
            <w:r w:rsidR="0061557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0A5D4945" w14:textId="77777777" w:rsidR="008742B8" w:rsidRPr="003F0907" w:rsidRDefault="0007353E" w:rsidP="0061557A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8742B8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8742B8"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8742B8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70852375" w14:textId="37D08414" w:rsidR="002C342D" w:rsidRPr="00130CA4" w:rsidRDefault="002C342D" w:rsidP="002C342D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3EAE3405" w14:textId="599ABED3" w:rsidR="00B04253" w:rsidRPr="0046799F" w:rsidRDefault="00B04253" w:rsidP="00350479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46799F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3C0E68AD" w14:textId="77777777" w:rsidR="00B04253" w:rsidRPr="0046799F" w:rsidRDefault="00B04253" w:rsidP="00350479">
            <w:pPr>
              <w:spacing w:after="12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6799F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tālr. </w:t>
            </w:r>
            <w:r w:rsidRPr="00F4456B">
              <w:rPr>
                <w:rFonts w:ascii="Calibri" w:hAnsi="Calibri"/>
                <w:b/>
                <w:bCs/>
                <w:i/>
                <w:iCs/>
                <w:szCs w:val="22"/>
              </w:rPr>
              <w:t>67366745</w:t>
            </w:r>
          </w:p>
          <w:p w14:paraId="0FD28BEB" w14:textId="77777777" w:rsidR="00ED3D38" w:rsidRDefault="00ED3D38" w:rsidP="00F4456B">
            <w:pPr>
              <w:spacing w:before="80" w:after="12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t>.1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t>.20</w:t>
            </w:r>
            <w:r>
              <w:rPr>
                <w:rFonts w:ascii="Calibri" w:hAnsi="Calibri"/>
                <w:color w:val="000000"/>
                <w:sz w:val="20"/>
              </w:rPr>
              <w:t>1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t xml:space="preserve">6. Ministru kabineta noteikumu 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br/>
              <w:t>Nr.</w:t>
            </w:r>
            <w:r>
              <w:rPr>
                <w:rFonts w:ascii="Calibri" w:hAnsi="Calibri"/>
                <w:color w:val="000000"/>
                <w:sz w:val="20"/>
              </w:rPr>
              <w:t>81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t>2 pielikums Nr.</w:t>
            </w:r>
            <w:r>
              <w:rPr>
                <w:rFonts w:ascii="Calibri" w:hAnsi="Calibri"/>
                <w:color w:val="000000"/>
                <w:sz w:val="20"/>
              </w:rPr>
              <w:t>13</w:t>
            </w:r>
          </w:p>
          <w:p w14:paraId="1B4E6C66" w14:textId="0D1A8ACE" w:rsidR="00B04253" w:rsidRPr="0046799F" w:rsidRDefault="00B04253" w:rsidP="00F4456B">
            <w:pPr>
              <w:jc w:val="center"/>
              <w:rPr>
                <w:rFonts w:ascii="Calibri" w:hAnsi="Calibri"/>
                <w:b/>
                <w:sz w:val="20"/>
              </w:rPr>
            </w:pPr>
            <w:r w:rsidRPr="0046799F">
              <w:rPr>
                <w:rFonts w:ascii="Calibri" w:hAnsi="Calibri"/>
                <w:sz w:val="20"/>
              </w:rPr>
              <w:t xml:space="preserve">VSPARK </w:t>
            </w:r>
            <w:r w:rsidR="004C4CBD" w:rsidRPr="00F224AD">
              <w:rPr>
                <w:rFonts w:ascii="Calibri" w:hAnsi="Calibri"/>
                <w:sz w:val="20"/>
              </w:rPr>
              <w:t>101210</w:t>
            </w:r>
            <w:r w:rsidR="00F224AD">
              <w:rPr>
                <w:rFonts w:ascii="Calibri" w:hAnsi="Calibri"/>
                <w:sz w:val="20"/>
              </w:rPr>
              <w:t>60</w:t>
            </w:r>
          </w:p>
        </w:tc>
      </w:tr>
      <w:tr w:rsidR="00350479" w:rsidRPr="0046799F" w14:paraId="4EFD138F" w14:textId="77777777" w:rsidTr="00F4456B">
        <w:trPr>
          <w:trHeight w:val="1435"/>
        </w:trPr>
        <w:tc>
          <w:tcPr>
            <w:tcW w:w="6483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05CBED8A" w14:textId="77777777" w:rsidR="00350479" w:rsidRPr="00C45150" w:rsidRDefault="00BD3D0B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C45150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1-gāze</w:t>
            </w:r>
          </w:p>
          <w:p w14:paraId="7B647BBB" w14:textId="77777777" w:rsidR="00350479" w:rsidRPr="00350479" w:rsidRDefault="00350479" w:rsidP="00461919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 w:rsidRPr="00C45150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58EBA267" w14:textId="77777777" w:rsidR="00350479" w:rsidRPr="0046799F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71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62C231CB" w14:textId="77777777" w:rsidR="00350479" w:rsidRPr="0046799F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350479" w:rsidRPr="0046799F" w14:paraId="7355C4F4" w14:textId="77777777" w:rsidTr="00F4456B">
        <w:trPr>
          <w:trHeight w:val="1420"/>
        </w:trPr>
        <w:tc>
          <w:tcPr>
            <w:tcW w:w="6483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5DE4347B" w14:textId="58CB4301" w:rsidR="00350479" w:rsidRPr="0046799F" w:rsidRDefault="00693FFE" w:rsidP="002C342D">
            <w:pPr>
              <w:spacing w:before="120"/>
              <w:jc w:val="center"/>
              <w:rPr>
                <w:rFonts w:ascii="Calibri" w:hAnsi="Calibri"/>
                <w:sz w:val="32"/>
                <w:szCs w:val="32"/>
              </w:rPr>
            </w:pPr>
            <w:r w:rsidRPr="00693FFE">
              <w:rPr>
                <w:rFonts w:ascii="Calibri" w:hAnsi="Calibri"/>
                <w:b/>
                <w:sz w:val="32"/>
                <w:szCs w:val="32"/>
              </w:rPr>
              <w:t>Pārskats par dabasgāzes izmantošanu 20</w:t>
            </w:r>
            <w:r w:rsidR="00F224AD">
              <w:rPr>
                <w:rFonts w:ascii="Calibri" w:hAnsi="Calibri"/>
                <w:b/>
                <w:sz w:val="32"/>
                <w:szCs w:val="32"/>
              </w:rPr>
              <w:t>2</w:t>
            </w:r>
            <w:r w:rsidR="00E857E3">
              <w:rPr>
                <w:rFonts w:ascii="Calibri" w:hAnsi="Calibri"/>
                <w:b/>
                <w:sz w:val="32"/>
                <w:szCs w:val="32"/>
              </w:rPr>
              <w:t>3</w:t>
            </w:r>
            <w:r w:rsidRPr="00693FFE">
              <w:rPr>
                <w:rFonts w:ascii="Calibri" w:hAnsi="Calibri"/>
                <w:b/>
                <w:sz w:val="32"/>
                <w:szCs w:val="32"/>
              </w:rPr>
              <w:t>.</w:t>
            </w:r>
            <w:r w:rsidR="00977A75">
              <w:rPr>
                <w:rFonts w:ascii="Calibri" w:hAnsi="Calibri"/>
                <w:b/>
                <w:sz w:val="32"/>
                <w:szCs w:val="32"/>
              </w:rPr>
              <w:t> </w:t>
            </w:r>
            <w:r w:rsidRPr="00693FFE">
              <w:rPr>
                <w:rFonts w:ascii="Calibri" w:hAnsi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6BE433B" w14:textId="77777777" w:rsidR="00350479" w:rsidRPr="0046799F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71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1C25DB2B" w14:textId="77777777" w:rsidR="00350479" w:rsidRPr="0046799F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46799F" w14:paraId="719F7AF9" w14:textId="77777777" w:rsidTr="00F4456B">
        <w:trPr>
          <w:trHeight w:val="360"/>
        </w:trPr>
        <w:tc>
          <w:tcPr>
            <w:tcW w:w="10490" w:type="dxa"/>
            <w:gridSpan w:val="7"/>
            <w:vAlign w:val="center"/>
          </w:tcPr>
          <w:p w14:paraId="3C71B7A8" w14:textId="214F5DE7" w:rsidR="004D2FB2" w:rsidRPr="0046799F" w:rsidRDefault="004D2FB2" w:rsidP="002C342D">
            <w:pPr>
              <w:spacing w:before="120"/>
              <w:rPr>
                <w:rFonts w:ascii="Calibri" w:hAnsi="Calibri"/>
                <w:szCs w:val="24"/>
              </w:rPr>
            </w:pPr>
            <w:r w:rsidRPr="0046799F">
              <w:rPr>
                <w:rFonts w:ascii="Calibri" w:hAnsi="Calibri"/>
                <w:i/>
                <w:szCs w:val="24"/>
              </w:rPr>
              <w:t xml:space="preserve">Iesniedz </w:t>
            </w:r>
            <w:r w:rsidRPr="0046799F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20</w:t>
            </w:r>
            <w:r w:rsidR="00F224AD">
              <w:rPr>
                <w:rFonts w:ascii="Calibri" w:hAnsi="Calibri"/>
                <w:b/>
                <w:i/>
                <w:szCs w:val="24"/>
              </w:rPr>
              <w:t>2</w:t>
            </w:r>
            <w:r w:rsidR="00E857E3">
              <w:rPr>
                <w:rFonts w:ascii="Calibri" w:hAnsi="Calibri"/>
                <w:b/>
                <w:i/>
                <w:szCs w:val="24"/>
              </w:rPr>
              <w:t>4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.</w:t>
            </w:r>
            <w:r w:rsidR="000C3C50">
              <w:rPr>
                <w:rFonts w:ascii="Calibri" w:hAnsi="Calibri"/>
                <w:b/>
                <w:i/>
                <w:szCs w:val="24"/>
              </w:rPr>
              <w:t> 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 xml:space="preserve">gada </w:t>
            </w:r>
            <w:r w:rsidR="00F224AD">
              <w:rPr>
                <w:rFonts w:ascii="Calibri" w:hAnsi="Calibri"/>
                <w:b/>
                <w:i/>
                <w:szCs w:val="24"/>
              </w:rPr>
              <w:t>19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.</w:t>
            </w:r>
            <w:r w:rsidR="00DD31D4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="00A06549">
              <w:rPr>
                <w:rFonts w:ascii="Calibri" w:hAnsi="Calibri"/>
                <w:b/>
                <w:i/>
                <w:szCs w:val="24"/>
              </w:rPr>
              <w:t>februārim</w:t>
            </w:r>
          </w:p>
        </w:tc>
      </w:tr>
      <w:tr w:rsidR="0009204F" w:rsidRPr="0046799F" w14:paraId="6E061A2C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0E3DA596" w14:textId="77777777" w:rsidR="0009204F" w:rsidRPr="00C45150" w:rsidRDefault="0009204F" w:rsidP="00350479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C45150">
              <w:rPr>
                <w:rFonts w:ascii="Calibri" w:hAnsi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BD3D0B" w14:paraId="17D74949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7B26EA0A" w14:textId="77777777" w:rsidR="00BD3D0B" w:rsidRPr="00BD3D0B" w:rsidRDefault="00BD3D0B" w:rsidP="00BD3D0B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bottom w:val="single" w:sz="8" w:space="0" w:color="5F497A"/>
            </w:tcBorders>
            <w:vAlign w:val="center"/>
          </w:tcPr>
          <w:p w14:paraId="1EED7CBE" w14:textId="77777777" w:rsidR="00BD3D0B" w:rsidRPr="00BD3D0B" w:rsidRDefault="00BD3D0B" w:rsidP="00BD3D0B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</w:tr>
      <w:tr w:rsidR="0009204F" w:rsidRPr="0046799F" w14:paraId="65CB8385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39233B34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Nosaukums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7A310E3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6A67AF57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4B8161DA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3D93CE8C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4993D5AB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26BE9EAF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Pasta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79DA5FA2" w14:textId="77777777" w:rsidR="00D8043A" w:rsidRPr="00350479" w:rsidRDefault="00D8043A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49368115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4778D8DD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22464AA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381A7A" w:rsidRPr="0046799F" w14:paraId="2A8279AA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4B02ECBB" w14:textId="6CADC8F4" w:rsidR="00381A7A" w:rsidRPr="0046799F" w:rsidRDefault="00B3649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B3649F">
              <w:rPr>
                <w:rFonts w:ascii="Calibri" w:hAnsi="Calibri"/>
                <w:sz w:val="22"/>
                <w:szCs w:val="22"/>
              </w:rPr>
              <w:t>Tīmekļa vietnes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A409434" w14:textId="77777777" w:rsidR="00381A7A" w:rsidRPr="00350479" w:rsidRDefault="00381A7A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81A7A" w:rsidRPr="0046799F" w14:paraId="0C0B2D15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36" w:type="dxa"/>
            <w:vAlign w:val="center"/>
          </w:tcPr>
          <w:p w14:paraId="6A824260" w14:textId="77777777" w:rsidR="00381A7A" w:rsidRPr="0046799F" w:rsidRDefault="00381A7A" w:rsidP="0009204F">
            <w:pPr>
              <w:ind w:left="228" w:right="-78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23951FD" w14:textId="77777777" w:rsidR="00381A7A" w:rsidRPr="0046799F" w:rsidRDefault="00381A7A" w:rsidP="0009204F">
            <w:pPr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5D1FD56A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23CD2DC3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1614EFC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354E036E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294B225E" w14:textId="77777777" w:rsidR="00BD3D0B" w:rsidRPr="0046799F" w:rsidRDefault="00BD3D0B" w:rsidP="003D0453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</w:tcBorders>
            <w:vAlign w:val="center"/>
          </w:tcPr>
          <w:p w14:paraId="42724857" w14:textId="77777777" w:rsidR="00BD3D0B" w:rsidRPr="0046799F" w:rsidRDefault="00BD3D0B" w:rsidP="003D0453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</w:tr>
      <w:tr w:rsidR="00483385" w:rsidRPr="0046799F" w14:paraId="7DC52E6C" w14:textId="77777777" w:rsidTr="00A82311">
        <w:tblPrEx>
          <w:tblCellMar>
            <w:left w:w="56" w:type="dxa"/>
            <w:right w:w="56" w:type="dxa"/>
          </w:tblCellMar>
        </w:tblPrEx>
        <w:trPr>
          <w:gridAfter w:val="4"/>
          <w:wAfter w:w="5157" w:type="dxa"/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0CE653ED" w14:textId="77777777" w:rsidR="00483385" w:rsidRPr="0046799F" w:rsidRDefault="00483385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2797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FB4FF22" w14:textId="6D766F4B" w:rsidR="00483385" w:rsidRPr="0046799F" w:rsidRDefault="00483385" w:rsidP="00483385">
            <w:pPr>
              <w:ind w:left="57" w:right="86"/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6E39D1FD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1092DFBF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bottom w:val="single" w:sz="8" w:space="0" w:color="5F497A"/>
            </w:tcBorders>
            <w:vAlign w:val="center"/>
          </w:tcPr>
          <w:p w14:paraId="6D9E5543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5CCD4BD2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3B39D16B" w14:textId="77777777" w:rsidR="0009204F" w:rsidRPr="0046799F" w:rsidRDefault="007839F3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E</w:t>
            </w:r>
            <w:r w:rsidR="0009204F" w:rsidRPr="0046799F">
              <w:rPr>
                <w:rFonts w:ascii="Calibri" w:hAnsi="Calibri"/>
                <w:sz w:val="22"/>
                <w:szCs w:val="22"/>
              </w:rPr>
              <w:t>-pasta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423CF1D" w14:textId="77777777" w:rsidR="0009204F" w:rsidRPr="00350479" w:rsidRDefault="0009204F" w:rsidP="00350479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46DC6155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4AE2B1A6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</w:tcBorders>
            <w:vAlign w:val="center"/>
          </w:tcPr>
          <w:p w14:paraId="75C5F888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AF4876" w:rsidRPr="0046799F" w14:paraId="707D17C7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0F8ED153" w14:textId="77777777" w:rsidR="00AF4876" w:rsidRPr="0046799F" w:rsidRDefault="00AF4876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 xml:space="preserve">Nodokļu maksātāja </w:t>
            </w:r>
            <w:r w:rsidRPr="0046799F">
              <w:rPr>
                <w:rFonts w:ascii="Calibri" w:hAnsi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61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5010FA7" w14:textId="77777777" w:rsidR="00AF4876" w:rsidRPr="00350479" w:rsidRDefault="00AF4876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3" w:type="dxa"/>
            <w:tcBorders>
              <w:left w:val="single" w:sz="8" w:space="0" w:color="5F497A"/>
            </w:tcBorders>
            <w:vAlign w:val="center"/>
          </w:tcPr>
          <w:p w14:paraId="44C263D7" w14:textId="77777777" w:rsidR="00AF4876" w:rsidRPr="0046799F" w:rsidRDefault="00AF4876" w:rsidP="003D0453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3D0453" w:rsidRPr="0046799F" w14:paraId="289F233C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0A0623FC" w14:textId="77777777" w:rsidR="003D0453" w:rsidRPr="0046799F" w:rsidRDefault="003D0453" w:rsidP="002646D0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C7064F" w:rsidRPr="0046799F" w14:paraId="2CA88D55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7C178079" w14:textId="77777777" w:rsidR="00C7064F" w:rsidRPr="00C45150" w:rsidRDefault="00C7064F" w:rsidP="003B273F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C45150">
              <w:rPr>
                <w:rFonts w:ascii="Calibri" w:hAnsi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46799F" w14:paraId="615ABFEC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5942B498" w14:textId="77777777" w:rsidR="00BD3D0B" w:rsidRPr="0046799F" w:rsidRDefault="00BD3D0B" w:rsidP="00BD3D0B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bottom w:val="single" w:sz="8" w:space="0" w:color="5F497A"/>
            </w:tcBorders>
            <w:vAlign w:val="center"/>
          </w:tcPr>
          <w:p w14:paraId="6F170654" w14:textId="77777777" w:rsidR="00BD3D0B" w:rsidRPr="0046799F" w:rsidRDefault="00BD3D0B" w:rsidP="00BD3D0B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057D3043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7181A0DD" w14:textId="77777777" w:rsidR="0009204F" w:rsidRPr="0046799F" w:rsidRDefault="00E34035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Vārds, u</w:t>
            </w:r>
            <w:r w:rsidR="0009204F" w:rsidRPr="0046799F">
              <w:rPr>
                <w:rFonts w:ascii="Calibri" w:hAnsi="Calibri"/>
                <w:sz w:val="22"/>
                <w:szCs w:val="22"/>
              </w:rPr>
              <w:t>zvārds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5054037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4AEC97A4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2EB1293F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</w:tcBorders>
            <w:vAlign w:val="center"/>
          </w:tcPr>
          <w:p w14:paraId="5D88247C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36ED0E06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71824C50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186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EB67BD2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29B8EA5A" w14:textId="77777777" w:rsidR="0009204F" w:rsidRPr="0046799F" w:rsidRDefault="0009204F" w:rsidP="003265D3">
            <w:pPr>
              <w:ind w:left="57"/>
              <w:jc w:val="right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e-pasta adrese</w:t>
            </w:r>
          </w:p>
        </w:tc>
        <w:tc>
          <w:tcPr>
            <w:tcW w:w="5157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60347FA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F3FCB9B" w14:textId="77777777" w:rsidR="00350479" w:rsidRPr="00D8043A" w:rsidRDefault="00350479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46799F" w14:paraId="494FC583" w14:textId="77777777" w:rsidTr="001067C4">
        <w:trPr>
          <w:trHeight w:val="800"/>
        </w:trPr>
        <w:tc>
          <w:tcPr>
            <w:tcW w:w="851" w:type="dxa"/>
            <w:vAlign w:val="center"/>
          </w:tcPr>
          <w:p w14:paraId="0D72C178" w14:textId="77777777" w:rsidR="003D0453" w:rsidRPr="0046799F" w:rsidRDefault="00E8477B" w:rsidP="0016724C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6F209F" wp14:editId="29433A1F">
                      <wp:extent cx="200660" cy="185420"/>
                      <wp:effectExtent l="19685" t="20955" r="27305" b="41275"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E8B21EB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674C900" w14:textId="0E972D5C" w:rsidR="003D0453" w:rsidRPr="0046799F" w:rsidRDefault="00523DFD" w:rsidP="00523DFD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523DFD">
              <w:rPr>
                <w:rFonts w:ascii="Calibri" w:hAnsi="Calibri"/>
                <w:sz w:val="20"/>
              </w:rPr>
              <w:t xml:space="preserve">Apsekojuma mērķis ir iegūt  informāciju </w:t>
            </w:r>
            <w:r w:rsidRPr="00F224AD">
              <w:rPr>
                <w:rFonts w:ascii="Calibri" w:hAnsi="Calibri"/>
                <w:sz w:val="20"/>
              </w:rPr>
              <w:t xml:space="preserve">par </w:t>
            </w:r>
            <w:r w:rsidR="00166F20" w:rsidRPr="00F224AD">
              <w:rPr>
                <w:rFonts w:ascii="Calibri" w:hAnsi="Calibri"/>
                <w:sz w:val="20"/>
              </w:rPr>
              <w:t xml:space="preserve">saņemtajiem un patērētajiem </w:t>
            </w:r>
            <w:r w:rsidRPr="00F224AD">
              <w:rPr>
                <w:rFonts w:ascii="Calibri" w:hAnsi="Calibri"/>
                <w:sz w:val="20"/>
              </w:rPr>
              <w:t xml:space="preserve">dabasgāzes </w:t>
            </w:r>
            <w:r w:rsidR="00166F20" w:rsidRPr="00F224AD">
              <w:rPr>
                <w:rFonts w:ascii="Calibri" w:hAnsi="Calibri"/>
                <w:sz w:val="20"/>
              </w:rPr>
              <w:t>daudzumiem</w:t>
            </w:r>
            <w:r w:rsidRPr="00523DFD">
              <w:rPr>
                <w:rFonts w:ascii="Calibri" w:hAnsi="Calibri"/>
                <w:sz w:val="20"/>
              </w:rPr>
              <w:t xml:space="preserve"> valstī un izstrādāt Latvijas energobilanci.</w:t>
            </w:r>
          </w:p>
        </w:tc>
      </w:tr>
      <w:tr w:rsidR="003D0453" w:rsidRPr="0046799F" w14:paraId="0F47A945" w14:textId="77777777" w:rsidTr="001067C4">
        <w:trPr>
          <w:trHeight w:val="800"/>
        </w:trPr>
        <w:tc>
          <w:tcPr>
            <w:tcW w:w="851" w:type="dxa"/>
            <w:vAlign w:val="center"/>
          </w:tcPr>
          <w:p w14:paraId="14591B7E" w14:textId="77777777" w:rsidR="003D0453" w:rsidRPr="0046799F" w:rsidRDefault="00E8477B" w:rsidP="0016724C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19803F" wp14:editId="5459A137">
                      <wp:extent cx="200660" cy="185420"/>
                      <wp:effectExtent l="19685" t="14605" r="27305" b="47625"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E1E69C3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39806FA4" w14:textId="31A9F132" w:rsidR="003D0453" w:rsidRPr="0046799F" w:rsidRDefault="0016724C" w:rsidP="004B3EAB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523DFD">
              <w:rPr>
                <w:rFonts w:ascii="Calibri" w:hAnsi="Calibri"/>
                <w:sz w:val="20"/>
              </w:rPr>
              <w:t xml:space="preserve">Ar apsekojuma rezultātiem var iepazīties informatīvajā apskatā „Latvijas </w:t>
            </w:r>
            <w:proofErr w:type="spellStart"/>
            <w:r w:rsidRPr="00523DFD">
              <w:rPr>
                <w:rFonts w:ascii="Calibri" w:hAnsi="Calibri"/>
                <w:sz w:val="20"/>
              </w:rPr>
              <w:t>energobilance</w:t>
            </w:r>
            <w:proofErr w:type="spellEnd"/>
            <w:r w:rsidRPr="00523DFD">
              <w:rPr>
                <w:rFonts w:ascii="Calibri" w:hAnsi="Calibri"/>
                <w:sz w:val="20"/>
              </w:rPr>
              <w:t xml:space="preserve">”, </w:t>
            </w:r>
            <w:r>
              <w:rPr>
                <w:rFonts w:ascii="Calibri" w:hAnsi="Calibri" w:cs="Calibri"/>
                <w:sz w:val="20"/>
              </w:rPr>
              <w:t>o</w:t>
            </w:r>
            <w:r w:rsidRPr="00BE3B8D">
              <w:rPr>
                <w:rFonts w:ascii="Calibri" w:hAnsi="Calibri" w:cs="Calibri"/>
                <w:sz w:val="20"/>
              </w:rPr>
              <w:t>ficiālās statistikas portāla sadaļā "</w:t>
            </w:r>
            <w:hyperlink r:id="rId10" w:history="1">
              <w:r w:rsidRPr="0016724C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Nozares</w:t>
              </w:r>
            </w:hyperlink>
            <w:r w:rsidRPr="0016724C">
              <w:rPr>
                <w:rFonts w:ascii="Calibri" w:hAnsi="Calibri" w:cs="Calibri"/>
                <w:sz w:val="20"/>
              </w:rPr>
              <w:t>”</w:t>
            </w:r>
            <w:r w:rsidRPr="0016724C">
              <w:rPr>
                <w:rFonts w:ascii="Calibri" w:hAnsi="Calibri"/>
                <w:sz w:val="20"/>
              </w:rPr>
              <w:t xml:space="preserve"> </w:t>
            </w:r>
            <w:r w:rsidRPr="00523DFD">
              <w:rPr>
                <w:rFonts w:ascii="Calibri" w:hAnsi="Calibri"/>
                <w:sz w:val="20"/>
              </w:rPr>
              <w:t>un Latvijas statistikas gadagrāmatā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3D0453" w:rsidRPr="0046799F" w14:paraId="51FBC709" w14:textId="77777777" w:rsidTr="001067C4">
        <w:trPr>
          <w:trHeight w:val="800"/>
        </w:trPr>
        <w:tc>
          <w:tcPr>
            <w:tcW w:w="851" w:type="dxa"/>
            <w:vAlign w:val="center"/>
          </w:tcPr>
          <w:p w14:paraId="4B356281" w14:textId="77777777" w:rsidR="003D0453" w:rsidRPr="0046799F" w:rsidRDefault="003D0453" w:rsidP="00350479">
            <w:pPr>
              <w:spacing w:before="60"/>
              <w:jc w:val="center"/>
              <w:rPr>
                <w:rFonts w:ascii="Calibri" w:hAnsi="Calibri"/>
                <w:color w:val="244061"/>
                <w:szCs w:val="24"/>
              </w:rPr>
            </w:pPr>
          </w:p>
        </w:tc>
        <w:tc>
          <w:tcPr>
            <w:tcW w:w="9639" w:type="dxa"/>
            <w:vAlign w:val="center"/>
          </w:tcPr>
          <w:p w14:paraId="5A10CFAB" w14:textId="77777777" w:rsidR="003D0453" w:rsidRPr="0046799F" w:rsidRDefault="003D0453" w:rsidP="00153C91">
            <w:pPr>
              <w:ind w:right="-49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430F7E09" w14:textId="77777777" w:rsidR="00523DFD" w:rsidRDefault="00523DFD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4462E9F9" w14:textId="77777777" w:rsidR="00523DFD" w:rsidRDefault="00523DFD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21B6D2F8" w14:textId="77777777" w:rsidR="00523DFD" w:rsidRDefault="00523DFD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7DC841F1" w14:textId="77777777" w:rsidR="00523DFD" w:rsidRDefault="00523DFD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0696B031" w14:textId="77777777" w:rsidR="00D8043A" w:rsidRDefault="00D8043A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5DF2022B" w14:textId="77777777" w:rsidR="00513258" w:rsidRPr="00D10C7A" w:rsidRDefault="003D0453" w:rsidP="00523DFD">
      <w:pPr>
        <w:ind w:left="142" w:right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D10C7A">
        <w:rPr>
          <w:rFonts w:ascii="Calibri" w:hAnsi="Calibri"/>
          <w:b/>
          <w:color w:val="000000"/>
          <w:sz w:val="22"/>
          <w:szCs w:val="22"/>
        </w:rPr>
        <w:t>Centrālā statis</w:t>
      </w:r>
      <w:r w:rsidR="003C121B">
        <w:rPr>
          <w:rFonts w:ascii="Calibri" w:hAnsi="Calibri"/>
          <w:b/>
          <w:color w:val="000000"/>
          <w:sz w:val="22"/>
          <w:szCs w:val="22"/>
        </w:rPr>
        <w:t>tikas pārvalde saskaņā ar S</w:t>
      </w:r>
      <w:r w:rsidRPr="00D10C7A">
        <w:rPr>
          <w:rFonts w:ascii="Calibri" w:hAnsi="Calibri"/>
          <w:b/>
          <w:color w:val="000000"/>
          <w:sz w:val="22"/>
          <w:szCs w:val="22"/>
        </w:rPr>
        <w:t>tatistikas likumu garantē sniegtās informācijas konfidencialitāti</w:t>
      </w:r>
    </w:p>
    <w:p w14:paraId="284A1892" w14:textId="01C6F4E7" w:rsidR="00523DFD" w:rsidRPr="00E0193D" w:rsidRDefault="00350479" w:rsidP="00523DFD">
      <w:pPr>
        <w:spacing w:after="60"/>
        <w:rPr>
          <w:rFonts w:ascii="Calibri" w:hAnsi="Calibri" w:cs="Calibri"/>
          <w:color w:val="000000"/>
        </w:rPr>
      </w:pPr>
      <w:r>
        <w:rPr>
          <w:rFonts w:ascii="Calibri" w:hAnsi="Calibri"/>
          <w:b/>
          <w:sz w:val="20"/>
        </w:rPr>
        <w:br w:type="column"/>
      </w:r>
      <w:r w:rsidR="00523DFD" w:rsidRPr="00B04253">
        <w:rPr>
          <w:rFonts w:ascii="Calibri" w:hAnsi="Calibri" w:cs="Calibri"/>
          <w:b/>
          <w:color w:val="000000"/>
        </w:rPr>
        <w:lastRenderedPageBreak/>
        <w:t xml:space="preserve">1. Dabasgāzes </w:t>
      </w:r>
      <w:r w:rsidR="00166F20" w:rsidRPr="00E0193D">
        <w:rPr>
          <w:rFonts w:ascii="Calibri" w:hAnsi="Calibri" w:cs="Calibri"/>
          <w:b/>
          <w:color w:val="000000"/>
        </w:rPr>
        <w:t xml:space="preserve">saņemšana un </w:t>
      </w:r>
      <w:r w:rsidR="00523DFD" w:rsidRPr="00E0193D">
        <w:rPr>
          <w:rFonts w:ascii="Calibri" w:hAnsi="Calibri" w:cs="Calibri"/>
          <w:b/>
          <w:color w:val="000000"/>
        </w:rPr>
        <w:t xml:space="preserve">piegāde 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892"/>
        <w:gridCol w:w="3118"/>
      </w:tblGrid>
      <w:tr w:rsidR="00752916" w:rsidRPr="00E0193D" w14:paraId="60EBC520" w14:textId="77777777" w:rsidTr="00F4456B">
        <w:trPr>
          <w:cantSplit/>
          <w:trHeight w:val="440"/>
        </w:trPr>
        <w:tc>
          <w:tcPr>
            <w:tcW w:w="648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D9D5090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7286EA4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193D">
              <w:rPr>
                <w:rFonts w:ascii="Calibri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311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5296A9C" w14:textId="77777777" w:rsidR="00752916" w:rsidRPr="00E0193D" w:rsidRDefault="00D14A5C" w:rsidP="00B45C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19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Pavisam, </w:t>
            </w:r>
            <w:proofErr w:type="spellStart"/>
            <w:r w:rsidR="00752916" w:rsidRPr="00E0193D">
              <w:rPr>
                <w:rFonts w:ascii="Calibri" w:hAnsi="Calibri" w:cs="Calibri"/>
                <w:color w:val="000000"/>
                <w:sz w:val="18"/>
                <w:szCs w:val="18"/>
              </w:rPr>
              <w:t>MWh</w:t>
            </w:r>
            <w:proofErr w:type="spellEnd"/>
            <w:r w:rsidR="00752916" w:rsidRPr="00E019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52916" w:rsidRPr="00E0193D" w14:paraId="2DC2AA15" w14:textId="77777777" w:rsidTr="00F4456B">
        <w:tc>
          <w:tcPr>
            <w:tcW w:w="648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FF65063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193D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8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776D828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193D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1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54F497A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193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52916" w:rsidRPr="00E0193D" w14:paraId="21A11590" w14:textId="77777777" w:rsidTr="00F4456B">
        <w:trPr>
          <w:trHeight w:val="440"/>
        </w:trPr>
        <w:tc>
          <w:tcPr>
            <w:tcW w:w="6480" w:type="dxa"/>
            <w:tcBorders>
              <w:top w:val="single" w:sz="12" w:space="0" w:color="5F497A"/>
            </w:tcBorders>
            <w:vAlign w:val="center"/>
          </w:tcPr>
          <w:p w14:paraId="2003BC86" w14:textId="1041D794" w:rsidR="00752916" w:rsidRPr="00E0193D" w:rsidRDefault="00166F20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Dabasgāzes rezerve pārvades sistēmas operatora (PSO) sistēmā</w:t>
            </w:r>
            <w:r w:rsidR="00752916" w:rsidRPr="00E0193D">
              <w:rPr>
                <w:rFonts w:ascii="Calibri" w:hAnsi="Calibri" w:cs="Calibri"/>
                <w:color w:val="000000"/>
                <w:sz w:val="20"/>
              </w:rPr>
              <w:t xml:space="preserve"> gada sākumā </w:t>
            </w:r>
          </w:p>
        </w:tc>
        <w:tc>
          <w:tcPr>
            <w:tcW w:w="892" w:type="dxa"/>
            <w:tcBorders>
              <w:top w:val="single" w:sz="12" w:space="0" w:color="5F497A"/>
            </w:tcBorders>
            <w:vAlign w:val="center"/>
          </w:tcPr>
          <w:p w14:paraId="4A6432CD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110000</w:t>
            </w:r>
          </w:p>
        </w:tc>
        <w:tc>
          <w:tcPr>
            <w:tcW w:w="3118" w:type="dxa"/>
            <w:tcBorders>
              <w:top w:val="single" w:sz="12" w:space="0" w:color="5F497A"/>
            </w:tcBorders>
            <w:vAlign w:val="center"/>
          </w:tcPr>
          <w:p w14:paraId="00FDBF50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E0193D" w14:paraId="5C1F8D9B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3BC50351" w14:textId="2137D1AA" w:rsidR="00752916" w:rsidRPr="00E0193D" w:rsidRDefault="00166F20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Latvijas PSO sistēmā saņemtie daudzumi starpvalstu ieejas punktos</w:t>
            </w:r>
          </w:p>
        </w:tc>
        <w:tc>
          <w:tcPr>
            <w:tcW w:w="892" w:type="dxa"/>
            <w:vAlign w:val="center"/>
          </w:tcPr>
          <w:p w14:paraId="101CFCC7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120000</w:t>
            </w:r>
          </w:p>
        </w:tc>
        <w:tc>
          <w:tcPr>
            <w:tcW w:w="3118" w:type="dxa"/>
            <w:vAlign w:val="center"/>
          </w:tcPr>
          <w:p w14:paraId="431A1EE2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E0193D" w14:paraId="3858D103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4188546A" w14:textId="24E9C345" w:rsidR="00752916" w:rsidRPr="00E0193D" w:rsidRDefault="00166F20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No  Latvijas PSO sistēm</w:t>
            </w:r>
            <w:r w:rsidR="00660EC1" w:rsidRPr="00E0193D">
              <w:rPr>
                <w:rFonts w:ascii="Calibri" w:hAnsi="Calibri" w:cs="Calibri"/>
                <w:color w:val="000000"/>
                <w:sz w:val="20"/>
              </w:rPr>
              <w:t>as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 nodotie daudzumi starpvalstu i</w:t>
            </w:r>
            <w:r w:rsidR="00D470DF" w:rsidRPr="00E0193D">
              <w:rPr>
                <w:rFonts w:ascii="Calibri" w:hAnsi="Calibri" w:cs="Calibri"/>
                <w:color w:val="000000"/>
                <w:sz w:val="20"/>
              </w:rPr>
              <w:t>z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ejas punktos </w:t>
            </w:r>
          </w:p>
        </w:tc>
        <w:tc>
          <w:tcPr>
            <w:tcW w:w="892" w:type="dxa"/>
            <w:vAlign w:val="center"/>
          </w:tcPr>
          <w:p w14:paraId="261B4FEF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130000</w:t>
            </w:r>
          </w:p>
        </w:tc>
        <w:tc>
          <w:tcPr>
            <w:tcW w:w="3118" w:type="dxa"/>
            <w:vAlign w:val="center"/>
          </w:tcPr>
          <w:p w14:paraId="00D64D1C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E0193D" w14:paraId="4BF30A56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42572F84" w14:textId="0D8406BA" w:rsidR="00752916" w:rsidRPr="00E0193D" w:rsidRDefault="00D470DF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Dabasgāzes </w:t>
            </w:r>
            <w:r w:rsidR="00752916" w:rsidRPr="00E0193D">
              <w:rPr>
                <w:rFonts w:ascii="Calibri" w:hAnsi="Calibri" w:cs="Calibri"/>
                <w:color w:val="000000"/>
                <w:sz w:val="20"/>
              </w:rPr>
              <w:t xml:space="preserve">patēriņš 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>Latvijas PSO sistēmā</w:t>
            </w:r>
          </w:p>
        </w:tc>
        <w:tc>
          <w:tcPr>
            <w:tcW w:w="892" w:type="dxa"/>
            <w:vAlign w:val="center"/>
          </w:tcPr>
          <w:p w14:paraId="25C6AE93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140000</w:t>
            </w:r>
          </w:p>
        </w:tc>
        <w:tc>
          <w:tcPr>
            <w:tcW w:w="3118" w:type="dxa"/>
            <w:vAlign w:val="center"/>
          </w:tcPr>
          <w:p w14:paraId="52240C27" w14:textId="77777777" w:rsidR="00752916" w:rsidRPr="00E0193D" w:rsidRDefault="00752916" w:rsidP="00523DFD">
            <w:pPr>
              <w:ind w:right="-108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E0193D" w14:paraId="18DC5341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45E05ABC" w14:textId="77777777" w:rsidR="00752916" w:rsidRPr="00E0193D" w:rsidRDefault="00752916" w:rsidP="00523DFD">
            <w:pPr>
              <w:ind w:left="176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no tā gāzes transportēšanai cauruļvados </w:t>
            </w:r>
          </w:p>
        </w:tc>
        <w:tc>
          <w:tcPr>
            <w:tcW w:w="892" w:type="dxa"/>
            <w:vAlign w:val="center"/>
          </w:tcPr>
          <w:p w14:paraId="4B05C1CD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141000</w:t>
            </w:r>
          </w:p>
        </w:tc>
        <w:tc>
          <w:tcPr>
            <w:tcW w:w="3118" w:type="dxa"/>
            <w:vAlign w:val="center"/>
          </w:tcPr>
          <w:p w14:paraId="36E8B7B4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E0193D" w14:paraId="38A24797" w14:textId="77777777" w:rsidTr="00F4456B">
        <w:trPr>
          <w:trHeight w:val="440"/>
        </w:trPr>
        <w:tc>
          <w:tcPr>
            <w:tcW w:w="6480" w:type="dxa"/>
            <w:tcBorders>
              <w:bottom w:val="single" w:sz="6" w:space="0" w:color="5F497A"/>
            </w:tcBorders>
            <w:vAlign w:val="center"/>
          </w:tcPr>
          <w:p w14:paraId="57729671" w14:textId="26751FE9" w:rsidR="00752916" w:rsidRPr="00E0193D" w:rsidRDefault="00752916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Gāzes piegāde </w:t>
            </w:r>
            <w:r w:rsidR="00D470DF" w:rsidRPr="00E0193D">
              <w:rPr>
                <w:rFonts w:ascii="Calibri" w:hAnsi="Calibri" w:cs="Calibri"/>
                <w:color w:val="000000"/>
                <w:sz w:val="20"/>
              </w:rPr>
              <w:t>Latvijas sadales sistēmas operatoram (SSO)</w:t>
            </w:r>
          </w:p>
        </w:tc>
        <w:tc>
          <w:tcPr>
            <w:tcW w:w="892" w:type="dxa"/>
            <w:tcBorders>
              <w:bottom w:val="single" w:sz="6" w:space="0" w:color="5F497A"/>
            </w:tcBorders>
            <w:vAlign w:val="center"/>
          </w:tcPr>
          <w:p w14:paraId="62023EDF" w14:textId="17D98CA1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1500</w:t>
            </w:r>
            <w:r w:rsidR="00D470DF" w:rsidRPr="00E0193D">
              <w:rPr>
                <w:rFonts w:ascii="Calibri" w:hAnsi="Calibri" w:cs="Calibri"/>
                <w:color w:val="000000"/>
                <w:sz w:val="20"/>
              </w:rPr>
              <w:t>01</w:t>
            </w:r>
          </w:p>
        </w:tc>
        <w:tc>
          <w:tcPr>
            <w:tcW w:w="3118" w:type="dxa"/>
            <w:tcBorders>
              <w:bottom w:val="single" w:sz="6" w:space="0" w:color="5F497A"/>
            </w:tcBorders>
            <w:vAlign w:val="center"/>
          </w:tcPr>
          <w:p w14:paraId="0B32D857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D470DF" w:rsidRPr="00523DFD" w14:paraId="53C3DE9C" w14:textId="77777777" w:rsidTr="00F4456B">
        <w:trPr>
          <w:trHeight w:val="440"/>
        </w:trPr>
        <w:tc>
          <w:tcPr>
            <w:tcW w:w="6480" w:type="dxa"/>
            <w:tcBorders>
              <w:bottom w:val="single" w:sz="6" w:space="0" w:color="5F497A"/>
            </w:tcBorders>
            <w:vAlign w:val="center"/>
          </w:tcPr>
          <w:p w14:paraId="19E41297" w14:textId="3B19CF69" w:rsidR="00D470DF" w:rsidRPr="00E0193D" w:rsidRDefault="00D470DF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Gāzes piegāde patērētājiem Latvijā (aizpilda dabasgāzes tirgotāji)</w:t>
            </w:r>
          </w:p>
        </w:tc>
        <w:tc>
          <w:tcPr>
            <w:tcW w:w="892" w:type="dxa"/>
            <w:tcBorders>
              <w:bottom w:val="single" w:sz="6" w:space="0" w:color="5F497A"/>
            </w:tcBorders>
            <w:vAlign w:val="center"/>
          </w:tcPr>
          <w:p w14:paraId="5DA9DE54" w14:textId="0FF4AEFE" w:rsidR="00D470DF" w:rsidRPr="00B04253" w:rsidRDefault="00D470DF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150000</w:t>
            </w:r>
          </w:p>
        </w:tc>
        <w:tc>
          <w:tcPr>
            <w:tcW w:w="3118" w:type="dxa"/>
            <w:tcBorders>
              <w:bottom w:val="single" w:sz="6" w:space="0" w:color="5F497A"/>
            </w:tcBorders>
            <w:vAlign w:val="center"/>
          </w:tcPr>
          <w:p w14:paraId="58C3348D" w14:textId="77777777" w:rsidR="00D470DF" w:rsidRPr="00B04253" w:rsidRDefault="00D470DF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2A6CE410" w14:textId="77777777" w:rsidTr="00F4456B">
        <w:trPr>
          <w:trHeight w:val="308"/>
        </w:trPr>
        <w:tc>
          <w:tcPr>
            <w:tcW w:w="6480" w:type="dxa"/>
            <w:tcBorders>
              <w:top w:val="single" w:sz="6" w:space="0" w:color="5F497A"/>
              <w:bottom w:val="nil"/>
            </w:tcBorders>
            <w:vAlign w:val="center"/>
          </w:tcPr>
          <w:p w14:paraId="44A1385B" w14:textId="77777777" w:rsidR="00752916" w:rsidRPr="00B04253" w:rsidRDefault="00752916" w:rsidP="00523DFD">
            <w:pPr>
              <w:ind w:left="228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tai skaitā: </w:t>
            </w:r>
          </w:p>
        </w:tc>
        <w:tc>
          <w:tcPr>
            <w:tcW w:w="892" w:type="dxa"/>
            <w:tcBorders>
              <w:top w:val="single" w:sz="6" w:space="0" w:color="5F497A"/>
              <w:bottom w:val="nil"/>
            </w:tcBorders>
            <w:vAlign w:val="center"/>
          </w:tcPr>
          <w:p w14:paraId="77FBE65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5F497A"/>
              <w:bottom w:val="nil"/>
            </w:tcBorders>
            <w:vAlign w:val="center"/>
          </w:tcPr>
          <w:p w14:paraId="15C10F19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70676E10" w14:textId="77777777" w:rsidTr="00F4456B">
        <w:trPr>
          <w:trHeight w:val="397"/>
        </w:trPr>
        <w:tc>
          <w:tcPr>
            <w:tcW w:w="6480" w:type="dxa"/>
            <w:tcBorders>
              <w:top w:val="nil"/>
              <w:bottom w:val="single" w:sz="6" w:space="0" w:color="5F497A"/>
            </w:tcBorders>
            <w:vAlign w:val="center"/>
          </w:tcPr>
          <w:p w14:paraId="2E75F335" w14:textId="77777777" w:rsidR="00752916" w:rsidRPr="00B04253" w:rsidRDefault="00752916" w:rsidP="00523DFD">
            <w:pPr>
              <w:ind w:left="318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rūpniecība</w:t>
            </w:r>
          </w:p>
        </w:tc>
        <w:tc>
          <w:tcPr>
            <w:tcW w:w="892" w:type="dxa"/>
            <w:tcBorders>
              <w:top w:val="nil"/>
              <w:bottom w:val="single" w:sz="6" w:space="0" w:color="5F497A"/>
            </w:tcBorders>
            <w:vAlign w:val="center"/>
          </w:tcPr>
          <w:p w14:paraId="7E00175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151000</w:t>
            </w:r>
          </w:p>
        </w:tc>
        <w:tc>
          <w:tcPr>
            <w:tcW w:w="3118" w:type="dxa"/>
            <w:tcBorders>
              <w:top w:val="nil"/>
              <w:bottom w:val="single" w:sz="6" w:space="0" w:color="5F497A"/>
            </w:tcBorders>
            <w:vAlign w:val="center"/>
          </w:tcPr>
          <w:p w14:paraId="648C2B5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1339AB30" w14:textId="77777777" w:rsidTr="00F4456B">
        <w:trPr>
          <w:trHeight w:val="440"/>
        </w:trPr>
        <w:tc>
          <w:tcPr>
            <w:tcW w:w="6480" w:type="dxa"/>
            <w:tcBorders>
              <w:top w:val="single" w:sz="6" w:space="0" w:color="5F497A"/>
              <w:bottom w:val="nil"/>
            </w:tcBorders>
            <w:vAlign w:val="center"/>
          </w:tcPr>
          <w:p w14:paraId="4AF64443" w14:textId="77777777" w:rsidR="00752916" w:rsidRPr="00B04253" w:rsidRDefault="00752916" w:rsidP="00523DFD">
            <w:pPr>
              <w:ind w:left="480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tai skaitā:</w:t>
            </w:r>
          </w:p>
        </w:tc>
        <w:tc>
          <w:tcPr>
            <w:tcW w:w="892" w:type="dxa"/>
            <w:tcBorders>
              <w:top w:val="single" w:sz="6" w:space="0" w:color="5F497A"/>
              <w:bottom w:val="nil"/>
            </w:tcBorders>
            <w:vAlign w:val="center"/>
          </w:tcPr>
          <w:p w14:paraId="64A5A045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5F497A"/>
              <w:bottom w:val="nil"/>
            </w:tcBorders>
            <w:vAlign w:val="center"/>
          </w:tcPr>
          <w:p w14:paraId="4102606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04B556C" w14:textId="77777777" w:rsidTr="00F4456B">
        <w:trPr>
          <w:trHeight w:val="440"/>
        </w:trPr>
        <w:tc>
          <w:tcPr>
            <w:tcW w:w="6480" w:type="dxa"/>
            <w:tcBorders>
              <w:top w:val="nil"/>
            </w:tcBorders>
            <w:vAlign w:val="center"/>
          </w:tcPr>
          <w:p w14:paraId="2668FA66" w14:textId="77777777" w:rsidR="00752916" w:rsidRPr="00B04253" w:rsidRDefault="00752916" w:rsidP="00523DFD">
            <w:pPr>
              <w:ind w:left="602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ieguves rūpniecība un karjeru izstrāde </w:t>
            </w:r>
            <w:r w:rsidRPr="00B04253">
              <w:rPr>
                <w:rFonts w:ascii="Calibri" w:hAnsi="Calibri" w:cs="Calibri"/>
                <w:color w:val="000000"/>
                <w:sz w:val="20"/>
              </w:rPr>
              <w:br/>
              <w:t>(NACE</w:t>
            </w:r>
            <w:r w:rsidRPr="00B04253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  <w:r w:rsidRPr="00B0425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04253">
              <w:rPr>
                <w:rFonts w:ascii="Calibri" w:hAnsi="Calibri" w:cs="Calibri"/>
                <w:color w:val="000000"/>
                <w:sz w:val="20"/>
              </w:rPr>
              <w:t>07, 08, 09.9, izņemot 07.21, 08.92)</w:t>
            </w:r>
          </w:p>
        </w:tc>
        <w:tc>
          <w:tcPr>
            <w:tcW w:w="892" w:type="dxa"/>
            <w:tcBorders>
              <w:top w:val="nil"/>
            </w:tcBorders>
            <w:vAlign w:val="center"/>
          </w:tcPr>
          <w:p w14:paraId="245AEA1B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151100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4ED3D97C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1AFBEC5F" w14:textId="77777777" w:rsidTr="00F4456B">
        <w:trPr>
          <w:trHeight w:val="440"/>
        </w:trPr>
        <w:tc>
          <w:tcPr>
            <w:tcW w:w="6480" w:type="dxa"/>
            <w:tcBorders>
              <w:bottom w:val="single" w:sz="6" w:space="0" w:color="5F497A"/>
            </w:tcBorders>
            <w:vAlign w:val="center"/>
          </w:tcPr>
          <w:p w14:paraId="5518CEE0" w14:textId="77777777" w:rsidR="00752916" w:rsidRPr="00B04253" w:rsidRDefault="00752916" w:rsidP="00523DFD">
            <w:pPr>
              <w:ind w:firstLine="612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apstrādes rūpniecība (NACE 10–32, izņemot NACE 19)</w:t>
            </w:r>
          </w:p>
        </w:tc>
        <w:tc>
          <w:tcPr>
            <w:tcW w:w="892" w:type="dxa"/>
            <w:tcBorders>
              <w:bottom w:val="single" w:sz="6" w:space="0" w:color="5F497A"/>
            </w:tcBorders>
            <w:vAlign w:val="center"/>
          </w:tcPr>
          <w:p w14:paraId="33C53B85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151200</w:t>
            </w:r>
          </w:p>
        </w:tc>
        <w:tc>
          <w:tcPr>
            <w:tcW w:w="3118" w:type="dxa"/>
            <w:tcBorders>
              <w:bottom w:val="single" w:sz="6" w:space="0" w:color="5F497A"/>
            </w:tcBorders>
            <w:vAlign w:val="center"/>
          </w:tcPr>
          <w:p w14:paraId="3089367B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2A7D0AE1" w14:textId="77777777" w:rsidTr="00F4456B">
        <w:trPr>
          <w:trHeight w:val="284"/>
        </w:trPr>
        <w:tc>
          <w:tcPr>
            <w:tcW w:w="6480" w:type="dxa"/>
            <w:tcBorders>
              <w:top w:val="single" w:sz="6" w:space="0" w:color="5F497A"/>
              <w:bottom w:val="nil"/>
            </w:tcBorders>
            <w:vAlign w:val="center"/>
          </w:tcPr>
          <w:p w14:paraId="4DA7AA43" w14:textId="77777777" w:rsidR="00752916" w:rsidRPr="00B04253" w:rsidRDefault="00752916" w:rsidP="00523DFD">
            <w:pPr>
              <w:ind w:left="732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tai skaitā:</w:t>
            </w:r>
          </w:p>
        </w:tc>
        <w:tc>
          <w:tcPr>
            <w:tcW w:w="892" w:type="dxa"/>
            <w:tcBorders>
              <w:top w:val="single" w:sz="6" w:space="0" w:color="5F497A"/>
              <w:bottom w:val="nil"/>
            </w:tcBorders>
            <w:vAlign w:val="center"/>
          </w:tcPr>
          <w:p w14:paraId="343BBD8F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5F497A"/>
              <w:bottom w:val="nil"/>
            </w:tcBorders>
            <w:vAlign w:val="center"/>
          </w:tcPr>
          <w:p w14:paraId="72E3DC08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F282322" w14:textId="77777777" w:rsidTr="00F4456B">
        <w:trPr>
          <w:trHeight w:val="509"/>
        </w:trPr>
        <w:tc>
          <w:tcPr>
            <w:tcW w:w="6480" w:type="dxa"/>
            <w:tcBorders>
              <w:top w:val="nil"/>
            </w:tcBorders>
            <w:vAlign w:val="center"/>
          </w:tcPr>
          <w:p w14:paraId="1A1729D7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pārtikas produktu ražošana; dzērienu ražošana (NACE 10, 11)</w:t>
            </w:r>
          </w:p>
        </w:tc>
        <w:tc>
          <w:tcPr>
            <w:tcW w:w="892" w:type="dxa"/>
            <w:tcBorders>
              <w:top w:val="nil"/>
            </w:tcBorders>
            <w:vAlign w:val="center"/>
          </w:tcPr>
          <w:p w14:paraId="05ACD741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151201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52CA8A4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06CC5B8D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01D89890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tabakas izstrādājumu ražošana (NACE 12 )</w:t>
            </w:r>
          </w:p>
        </w:tc>
        <w:tc>
          <w:tcPr>
            <w:tcW w:w="892" w:type="dxa"/>
            <w:vAlign w:val="center"/>
          </w:tcPr>
          <w:p w14:paraId="6D616B2E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151202</w:t>
            </w:r>
          </w:p>
        </w:tc>
        <w:tc>
          <w:tcPr>
            <w:tcW w:w="3118" w:type="dxa"/>
            <w:vAlign w:val="center"/>
          </w:tcPr>
          <w:p w14:paraId="4D59BD9F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29B67EC8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68E0DB14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tekstilizstrādājumu ražošana (NACE 13)</w:t>
            </w:r>
          </w:p>
        </w:tc>
        <w:tc>
          <w:tcPr>
            <w:tcW w:w="892" w:type="dxa"/>
            <w:vAlign w:val="center"/>
          </w:tcPr>
          <w:p w14:paraId="15418A93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151203</w:t>
            </w:r>
          </w:p>
        </w:tc>
        <w:tc>
          <w:tcPr>
            <w:tcW w:w="3118" w:type="dxa"/>
            <w:vAlign w:val="center"/>
          </w:tcPr>
          <w:p w14:paraId="0E6DE9FE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271C69EF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592A7966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apģērbu ražošana (NACE 14)</w:t>
            </w:r>
          </w:p>
        </w:tc>
        <w:tc>
          <w:tcPr>
            <w:tcW w:w="892" w:type="dxa"/>
            <w:vAlign w:val="center"/>
          </w:tcPr>
          <w:p w14:paraId="4D80277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151204</w:t>
            </w:r>
          </w:p>
        </w:tc>
        <w:tc>
          <w:tcPr>
            <w:tcW w:w="3118" w:type="dxa"/>
            <w:vAlign w:val="center"/>
          </w:tcPr>
          <w:p w14:paraId="487762F7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7948DBD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0818C540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ādas un ādas izstrādājumu ražošana (NACE 15)</w:t>
            </w:r>
          </w:p>
        </w:tc>
        <w:tc>
          <w:tcPr>
            <w:tcW w:w="892" w:type="dxa"/>
            <w:vAlign w:val="center"/>
          </w:tcPr>
          <w:p w14:paraId="3953F068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151205</w:t>
            </w:r>
          </w:p>
        </w:tc>
        <w:tc>
          <w:tcPr>
            <w:tcW w:w="3118" w:type="dxa"/>
            <w:vAlign w:val="center"/>
          </w:tcPr>
          <w:p w14:paraId="643A9C8C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798BC809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590E4E32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koksnes, koka un korķa izstrādājumu ražošana, izņemot mēbeles; salmu un pīto izstrādājumu ražošana (NACE 16)</w:t>
            </w:r>
          </w:p>
        </w:tc>
        <w:tc>
          <w:tcPr>
            <w:tcW w:w="892" w:type="dxa"/>
            <w:vAlign w:val="center"/>
          </w:tcPr>
          <w:p w14:paraId="14DAB965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151206</w:t>
            </w:r>
          </w:p>
        </w:tc>
        <w:tc>
          <w:tcPr>
            <w:tcW w:w="3118" w:type="dxa"/>
            <w:vAlign w:val="center"/>
          </w:tcPr>
          <w:p w14:paraId="26071A61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296604E6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02860872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papīra un papīra izstrādājumu ražošana (NACE 17)</w:t>
            </w:r>
          </w:p>
        </w:tc>
        <w:tc>
          <w:tcPr>
            <w:tcW w:w="892" w:type="dxa"/>
            <w:vAlign w:val="center"/>
          </w:tcPr>
          <w:p w14:paraId="6AFEA499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151207</w:t>
            </w:r>
          </w:p>
        </w:tc>
        <w:tc>
          <w:tcPr>
            <w:tcW w:w="3118" w:type="dxa"/>
            <w:vAlign w:val="center"/>
          </w:tcPr>
          <w:p w14:paraId="45FD81B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451792D5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49D6C6F8" w14:textId="77777777" w:rsidR="00752916" w:rsidRPr="00B04253" w:rsidRDefault="00752916" w:rsidP="00523DFD">
            <w:pPr>
              <w:ind w:left="602" w:right="-108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poligrāfija un ierakstu reproducēšana (NACE 18)</w:t>
            </w:r>
          </w:p>
        </w:tc>
        <w:tc>
          <w:tcPr>
            <w:tcW w:w="892" w:type="dxa"/>
            <w:vAlign w:val="center"/>
          </w:tcPr>
          <w:p w14:paraId="4F9BE2A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151208</w:t>
            </w:r>
          </w:p>
        </w:tc>
        <w:tc>
          <w:tcPr>
            <w:tcW w:w="3118" w:type="dxa"/>
            <w:vAlign w:val="center"/>
          </w:tcPr>
          <w:p w14:paraId="2A52C9E1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741B914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3468C3E8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ķīmisko vielu un ķīmisko produktu ražošana; farmaceitisko pamatvielu un farmaceitisko preparātu ražošana  (NACE 20, 21)</w:t>
            </w:r>
          </w:p>
        </w:tc>
        <w:tc>
          <w:tcPr>
            <w:tcW w:w="892" w:type="dxa"/>
            <w:vAlign w:val="center"/>
          </w:tcPr>
          <w:p w14:paraId="32305C8C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151209</w:t>
            </w:r>
          </w:p>
        </w:tc>
        <w:tc>
          <w:tcPr>
            <w:tcW w:w="3118" w:type="dxa"/>
            <w:vAlign w:val="center"/>
          </w:tcPr>
          <w:p w14:paraId="045B225B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4C3F557B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6F65FAB2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gumijas un plastmasas izstrādājumu ražošana (NACE 22)</w:t>
            </w:r>
          </w:p>
        </w:tc>
        <w:tc>
          <w:tcPr>
            <w:tcW w:w="892" w:type="dxa"/>
            <w:vAlign w:val="center"/>
          </w:tcPr>
          <w:p w14:paraId="364F74F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151210</w:t>
            </w:r>
          </w:p>
        </w:tc>
        <w:tc>
          <w:tcPr>
            <w:tcW w:w="3118" w:type="dxa"/>
            <w:vAlign w:val="center"/>
          </w:tcPr>
          <w:p w14:paraId="21476D78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3B3FA72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34BF3510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nemetālisko minerālu izstrādājumu ražošana (NACE 23)</w:t>
            </w:r>
          </w:p>
        </w:tc>
        <w:tc>
          <w:tcPr>
            <w:tcW w:w="892" w:type="dxa"/>
            <w:vAlign w:val="center"/>
          </w:tcPr>
          <w:p w14:paraId="26637770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151211</w:t>
            </w:r>
          </w:p>
        </w:tc>
        <w:tc>
          <w:tcPr>
            <w:tcW w:w="3118" w:type="dxa"/>
            <w:vAlign w:val="center"/>
          </w:tcPr>
          <w:p w14:paraId="50E9C83F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0BDCF58F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1A9BADED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metālu ražošana (NACE 24)</w:t>
            </w:r>
          </w:p>
        </w:tc>
        <w:tc>
          <w:tcPr>
            <w:tcW w:w="892" w:type="dxa"/>
            <w:vAlign w:val="center"/>
          </w:tcPr>
          <w:p w14:paraId="616C0DA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151212</w:t>
            </w:r>
          </w:p>
        </w:tc>
        <w:tc>
          <w:tcPr>
            <w:tcW w:w="3118" w:type="dxa"/>
            <w:vAlign w:val="center"/>
          </w:tcPr>
          <w:p w14:paraId="09548E1F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7D0DD093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36C52E90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gatavo metālizstrādājumu ražošana, izņemot mašīnas un iekārtas (NACE 25)</w:t>
            </w:r>
          </w:p>
        </w:tc>
        <w:tc>
          <w:tcPr>
            <w:tcW w:w="892" w:type="dxa"/>
            <w:vAlign w:val="center"/>
          </w:tcPr>
          <w:p w14:paraId="45982C52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151213</w:t>
            </w:r>
          </w:p>
        </w:tc>
        <w:tc>
          <w:tcPr>
            <w:tcW w:w="3118" w:type="dxa"/>
            <w:vAlign w:val="center"/>
          </w:tcPr>
          <w:p w14:paraId="79E90FBD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4E061B30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16078E9E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datoru, elektronisko un optisko iekārtu ražošana (NACE 26)</w:t>
            </w:r>
          </w:p>
        </w:tc>
        <w:tc>
          <w:tcPr>
            <w:tcW w:w="892" w:type="dxa"/>
            <w:vAlign w:val="center"/>
          </w:tcPr>
          <w:p w14:paraId="3AF6F693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151214</w:t>
            </w:r>
          </w:p>
        </w:tc>
        <w:tc>
          <w:tcPr>
            <w:tcW w:w="3118" w:type="dxa"/>
            <w:vAlign w:val="center"/>
          </w:tcPr>
          <w:p w14:paraId="2F5E4191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6C942380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5B4DCD2A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elektrisko iekārtu ražošana (NACE 27)</w:t>
            </w:r>
          </w:p>
        </w:tc>
        <w:tc>
          <w:tcPr>
            <w:tcW w:w="892" w:type="dxa"/>
            <w:vAlign w:val="center"/>
          </w:tcPr>
          <w:p w14:paraId="52C49E19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151215</w:t>
            </w:r>
          </w:p>
        </w:tc>
        <w:tc>
          <w:tcPr>
            <w:tcW w:w="3118" w:type="dxa"/>
            <w:vAlign w:val="center"/>
          </w:tcPr>
          <w:p w14:paraId="5BF1F6C1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1077C8D7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0A22DA18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citur neklasificētu iekārtu, mehānismu un darba mašīnu ražošana (NACE 28)</w:t>
            </w:r>
          </w:p>
        </w:tc>
        <w:tc>
          <w:tcPr>
            <w:tcW w:w="892" w:type="dxa"/>
            <w:vAlign w:val="center"/>
          </w:tcPr>
          <w:p w14:paraId="7615701B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151216</w:t>
            </w:r>
          </w:p>
        </w:tc>
        <w:tc>
          <w:tcPr>
            <w:tcW w:w="3118" w:type="dxa"/>
            <w:vAlign w:val="center"/>
          </w:tcPr>
          <w:p w14:paraId="2F7AAE27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C738CD4" w14:textId="77777777" w:rsidTr="00F4456B">
        <w:trPr>
          <w:trHeight w:val="584"/>
        </w:trPr>
        <w:tc>
          <w:tcPr>
            <w:tcW w:w="6480" w:type="dxa"/>
            <w:vAlign w:val="center"/>
          </w:tcPr>
          <w:p w14:paraId="5E609C32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automobiļu, piekabju un puspiekabju ražošana; citu transportlīdzekļu ražošana (NACE 29, 30)</w:t>
            </w:r>
          </w:p>
        </w:tc>
        <w:tc>
          <w:tcPr>
            <w:tcW w:w="892" w:type="dxa"/>
            <w:vAlign w:val="center"/>
          </w:tcPr>
          <w:p w14:paraId="3B551DEE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151217</w:t>
            </w:r>
          </w:p>
        </w:tc>
        <w:tc>
          <w:tcPr>
            <w:tcW w:w="3118" w:type="dxa"/>
            <w:vAlign w:val="center"/>
          </w:tcPr>
          <w:p w14:paraId="4B69FF4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37EE7DC7" w14:textId="77777777" w:rsidR="00523DFD" w:rsidRPr="00B04253" w:rsidRDefault="00523DFD" w:rsidP="00153C91">
      <w:pPr>
        <w:jc w:val="both"/>
        <w:rPr>
          <w:rFonts w:ascii="Calibri" w:hAnsi="Calibri" w:cs="Calibri"/>
          <w:sz w:val="10"/>
          <w:szCs w:val="18"/>
          <w:vertAlign w:val="superscript"/>
        </w:rPr>
      </w:pPr>
    </w:p>
    <w:p w14:paraId="535C1030" w14:textId="3AD9EE06" w:rsidR="00523DFD" w:rsidRPr="00296E6E" w:rsidRDefault="00F4456B" w:rsidP="00153C91">
      <w:pPr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296E6E">
        <w:rPr>
          <w:rFonts w:ascii="Calibri" w:hAnsi="Calibri" w:cs="Calibri"/>
          <w:sz w:val="18"/>
          <w:szCs w:val="18"/>
        </w:rPr>
        <w:t>*</w:t>
      </w:r>
      <w:r w:rsidR="00153C91" w:rsidRPr="00296E6E">
        <w:rPr>
          <w:rFonts w:ascii="Calibri" w:hAnsi="Calibri" w:cs="Calibri"/>
          <w:sz w:val="18"/>
          <w:szCs w:val="18"/>
        </w:rPr>
        <w:tab/>
      </w:r>
      <w:r w:rsidR="00523DFD" w:rsidRPr="00296E6E">
        <w:rPr>
          <w:rFonts w:ascii="Calibri" w:hAnsi="Calibri" w:cs="Calibri"/>
          <w:sz w:val="18"/>
          <w:szCs w:val="18"/>
        </w:rPr>
        <w:t xml:space="preserve">Saimniecisko darbību statistisko klasifikāciju (NACE 2. </w:t>
      </w:r>
      <w:proofErr w:type="spellStart"/>
      <w:r w:rsidR="00523DFD" w:rsidRPr="00296E6E">
        <w:rPr>
          <w:rFonts w:ascii="Calibri" w:hAnsi="Calibri" w:cs="Calibri"/>
          <w:sz w:val="18"/>
          <w:szCs w:val="18"/>
        </w:rPr>
        <w:t>red</w:t>
      </w:r>
      <w:proofErr w:type="spellEnd"/>
      <w:r w:rsidR="00523DFD" w:rsidRPr="00296E6E">
        <w:rPr>
          <w:rFonts w:ascii="Calibri" w:hAnsi="Calibri" w:cs="Calibri"/>
          <w:sz w:val="18"/>
          <w:szCs w:val="18"/>
        </w:rPr>
        <w:t xml:space="preserve">.) skatīt </w:t>
      </w:r>
      <w:r w:rsidR="001F426F" w:rsidRPr="00296E6E">
        <w:rPr>
          <w:rFonts w:ascii="Calibri" w:hAnsi="Calibri" w:cs="Calibri"/>
          <w:sz w:val="18"/>
          <w:szCs w:val="18"/>
        </w:rPr>
        <w:t>CSP</w:t>
      </w:r>
      <w:r w:rsidR="00523DFD" w:rsidRPr="00296E6E">
        <w:rPr>
          <w:rFonts w:ascii="Calibri" w:hAnsi="Calibri" w:cs="Calibri"/>
          <w:sz w:val="18"/>
          <w:szCs w:val="18"/>
        </w:rPr>
        <w:t xml:space="preserve">  mājaslapā  www.csb.gov.lv sadaļā </w:t>
      </w:r>
      <w:r w:rsidR="00D470DF" w:rsidRPr="00296E6E">
        <w:rPr>
          <w:rFonts w:ascii="Calibri" w:hAnsi="Calibri" w:cs="Calibri"/>
          <w:sz w:val="18"/>
          <w:szCs w:val="18"/>
        </w:rPr>
        <w:t>„</w:t>
      </w:r>
      <w:hyperlink r:id="rId11" w:history="1">
        <w:r w:rsidR="00D470DF" w:rsidRPr="00296E6E">
          <w:rPr>
            <w:rStyle w:val="Hyperlink"/>
            <w:rFonts w:ascii="Calibri" w:hAnsi="Calibri" w:cs="Calibri"/>
            <w:color w:val="auto"/>
            <w:sz w:val="18"/>
            <w:szCs w:val="18"/>
          </w:rPr>
          <w:t>Klasifikācijas</w:t>
        </w:r>
      </w:hyperlink>
      <w:r w:rsidR="00660EC1" w:rsidRPr="00296E6E">
        <w:rPr>
          <w:rFonts w:ascii="Calibri" w:hAnsi="Calibri" w:cs="Calibri"/>
          <w:sz w:val="18"/>
          <w:szCs w:val="18"/>
        </w:rPr>
        <w:t>”.</w:t>
      </w:r>
    </w:p>
    <w:p w14:paraId="0DE5D390" w14:textId="77777777" w:rsidR="00E3392A" w:rsidRDefault="00E3392A" w:rsidP="00523DFD">
      <w:pPr>
        <w:jc w:val="right"/>
        <w:rPr>
          <w:rFonts w:ascii="Calibri" w:hAnsi="Calibri" w:cs="Calibri"/>
          <w:i/>
          <w:color w:val="000000"/>
          <w:sz w:val="20"/>
        </w:rPr>
      </w:pPr>
    </w:p>
    <w:p w14:paraId="44F1F1C9" w14:textId="77777777" w:rsidR="00F4456B" w:rsidRDefault="00F4456B" w:rsidP="00523DFD">
      <w:pPr>
        <w:jc w:val="right"/>
        <w:rPr>
          <w:rFonts w:ascii="Calibri" w:hAnsi="Calibri" w:cs="Calibri"/>
          <w:i/>
          <w:color w:val="000000"/>
          <w:sz w:val="20"/>
        </w:rPr>
      </w:pPr>
    </w:p>
    <w:p w14:paraId="10D587E3" w14:textId="77777777" w:rsidR="00523DFD" w:rsidRPr="00B04253" w:rsidRDefault="00153C91" w:rsidP="00523DFD">
      <w:pPr>
        <w:jc w:val="right"/>
        <w:rPr>
          <w:rFonts w:ascii="Calibri" w:hAnsi="Calibri" w:cs="Calibri"/>
          <w:i/>
          <w:color w:val="000000"/>
          <w:sz w:val="20"/>
        </w:rPr>
      </w:pPr>
      <w:r w:rsidRPr="00B04253">
        <w:rPr>
          <w:rFonts w:ascii="Calibri" w:hAnsi="Calibri" w:cs="Calibri"/>
          <w:i/>
          <w:color w:val="000000"/>
          <w:sz w:val="20"/>
        </w:rPr>
        <w:t xml:space="preserve"> </w:t>
      </w:r>
      <w:r w:rsidR="00523DFD" w:rsidRPr="00B04253">
        <w:rPr>
          <w:rFonts w:ascii="Calibri" w:hAnsi="Calibri" w:cs="Calibri"/>
          <w:i/>
          <w:color w:val="000000"/>
          <w:sz w:val="20"/>
        </w:rPr>
        <w:t>(turpinājums)</w:t>
      </w:r>
    </w:p>
    <w:tbl>
      <w:tblPr>
        <w:tblW w:w="0" w:type="auto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00" w:firstRow="0" w:lastRow="0" w:firstColumn="0" w:lastColumn="1" w:noHBand="0" w:noVBand="0"/>
      </w:tblPr>
      <w:tblGrid>
        <w:gridCol w:w="6887"/>
        <w:gridCol w:w="892"/>
        <w:gridCol w:w="2693"/>
      </w:tblGrid>
      <w:tr w:rsidR="00752916" w:rsidRPr="003D41C1" w14:paraId="43F8D258" w14:textId="77777777" w:rsidTr="00F4456B">
        <w:trPr>
          <w:cantSplit/>
          <w:trHeight w:val="440"/>
        </w:trPr>
        <w:tc>
          <w:tcPr>
            <w:tcW w:w="688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ACAB71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DDF3DA7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269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84D2E5E" w14:textId="77777777" w:rsidR="00752916" w:rsidRPr="003D41C1" w:rsidRDefault="00161CA5" w:rsidP="00B45C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Pavisam, </w:t>
            </w:r>
            <w:proofErr w:type="spellStart"/>
            <w:r w:rsidR="00752916"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MWh</w:t>
            </w:r>
            <w:proofErr w:type="spellEnd"/>
            <w:r w:rsidR="00752916" w:rsidRPr="003D41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52916" w:rsidRPr="003D41C1" w14:paraId="767AF7E5" w14:textId="77777777" w:rsidTr="00F4456B">
        <w:tc>
          <w:tcPr>
            <w:tcW w:w="688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BAA6019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8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23568A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69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5FD0379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52916" w:rsidRPr="003D41C1" w14:paraId="61971FAA" w14:textId="77777777" w:rsidTr="00F4456B">
        <w:trPr>
          <w:trHeight w:val="428"/>
        </w:trPr>
        <w:tc>
          <w:tcPr>
            <w:tcW w:w="6887" w:type="dxa"/>
            <w:tcBorders>
              <w:top w:val="single" w:sz="12" w:space="0" w:color="5F497A"/>
            </w:tcBorders>
            <w:vAlign w:val="center"/>
          </w:tcPr>
          <w:p w14:paraId="6684FC35" w14:textId="77777777" w:rsidR="00752916" w:rsidRPr="003D41C1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mēbeļu ražošana (NACE 31)</w:t>
            </w:r>
          </w:p>
        </w:tc>
        <w:tc>
          <w:tcPr>
            <w:tcW w:w="892" w:type="dxa"/>
            <w:tcBorders>
              <w:top w:val="single" w:sz="12" w:space="0" w:color="5F497A"/>
            </w:tcBorders>
            <w:vAlign w:val="center"/>
          </w:tcPr>
          <w:p w14:paraId="16CC6C6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151218</w:t>
            </w:r>
          </w:p>
        </w:tc>
        <w:tc>
          <w:tcPr>
            <w:tcW w:w="2693" w:type="dxa"/>
            <w:tcBorders>
              <w:top w:val="single" w:sz="12" w:space="0" w:color="5F497A"/>
            </w:tcBorders>
            <w:vAlign w:val="center"/>
          </w:tcPr>
          <w:p w14:paraId="3B6660A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570B1566" w14:textId="77777777" w:rsidTr="00F4456B">
        <w:trPr>
          <w:trHeight w:val="428"/>
        </w:trPr>
        <w:tc>
          <w:tcPr>
            <w:tcW w:w="6887" w:type="dxa"/>
            <w:vAlign w:val="center"/>
          </w:tcPr>
          <w:p w14:paraId="7DA6A8A7" w14:textId="77777777" w:rsidR="00752916" w:rsidRPr="003D41C1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cita veida ražošana (NACE 32)</w:t>
            </w:r>
          </w:p>
        </w:tc>
        <w:tc>
          <w:tcPr>
            <w:tcW w:w="892" w:type="dxa"/>
            <w:vAlign w:val="center"/>
          </w:tcPr>
          <w:p w14:paraId="7DA0FE15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151219</w:t>
            </w:r>
          </w:p>
        </w:tc>
        <w:tc>
          <w:tcPr>
            <w:tcW w:w="2693" w:type="dxa"/>
            <w:vAlign w:val="center"/>
          </w:tcPr>
          <w:p w14:paraId="24406FB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575CA3B3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5F40DA4C" w14:textId="77777777" w:rsidR="00752916" w:rsidRPr="003D41C1" w:rsidRDefault="00752916" w:rsidP="00523DFD">
            <w:pPr>
              <w:ind w:firstLine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enerģētikas sektors (NACE 05, 06, 19, 35 un 07.21, 08.92, 09.1)</w:t>
            </w:r>
          </w:p>
        </w:tc>
        <w:tc>
          <w:tcPr>
            <w:tcW w:w="892" w:type="dxa"/>
            <w:vAlign w:val="center"/>
          </w:tcPr>
          <w:p w14:paraId="56037332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151300</w:t>
            </w:r>
          </w:p>
        </w:tc>
        <w:tc>
          <w:tcPr>
            <w:tcW w:w="2693" w:type="dxa"/>
            <w:vAlign w:val="center"/>
          </w:tcPr>
          <w:p w14:paraId="5D6719F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7182E232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1800EAFD" w14:textId="77777777" w:rsidR="00752916" w:rsidRPr="003D41C1" w:rsidRDefault="00752916" w:rsidP="00523DFD">
            <w:pPr>
              <w:ind w:left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būvniecība (NACE 41, 42, 43)</w:t>
            </w:r>
          </w:p>
        </w:tc>
        <w:tc>
          <w:tcPr>
            <w:tcW w:w="892" w:type="dxa"/>
            <w:vAlign w:val="center"/>
          </w:tcPr>
          <w:p w14:paraId="7643A108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152000</w:t>
            </w:r>
          </w:p>
        </w:tc>
        <w:tc>
          <w:tcPr>
            <w:tcW w:w="2693" w:type="dxa"/>
            <w:vAlign w:val="center"/>
          </w:tcPr>
          <w:p w14:paraId="1B85A7C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CB26018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452C94FF" w14:textId="77777777" w:rsidR="00752916" w:rsidRPr="003D41C1" w:rsidRDefault="00752916" w:rsidP="00E3392A">
            <w:pPr>
              <w:ind w:left="459" w:right="-98" w:hanging="14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augkopība un lopkopība, medniecība un saistītas palīgdarbības (NACE 01)</w:t>
            </w:r>
          </w:p>
        </w:tc>
        <w:tc>
          <w:tcPr>
            <w:tcW w:w="892" w:type="dxa"/>
            <w:vAlign w:val="center"/>
          </w:tcPr>
          <w:p w14:paraId="5A5CC5C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153100</w:t>
            </w:r>
          </w:p>
        </w:tc>
        <w:tc>
          <w:tcPr>
            <w:tcW w:w="2693" w:type="dxa"/>
            <w:vAlign w:val="center"/>
          </w:tcPr>
          <w:p w14:paraId="341CB757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B08A9C2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721D4A3D" w14:textId="77777777" w:rsidR="00752916" w:rsidRPr="003D41C1" w:rsidRDefault="00752916" w:rsidP="00523DFD">
            <w:pPr>
              <w:ind w:firstLine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mežsaimniecība un mežizstrāde (NACE 02)</w:t>
            </w:r>
          </w:p>
        </w:tc>
        <w:tc>
          <w:tcPr>
            <w:tcW w:w="892" w:type="dxa"/>
            <w:vAlign w:val="center"/>
          </w:tcPr>
          <w:p w14:paraId="68B5F7F9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153200</w:t>
            </w:r>
          </w:p>
        </w:tc>
        <w:tc>
          <w:tcPr>
            <w:tcW w:w="2693" w:type="dxa"/>
            <w:vAlign w:val="center"/>
          </w:tcPr>
          <w:p w14:paraId="27F7085D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2DEC5C94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26654661" w14:textId="77777777" w:rsidR="00752916" w:rsidRPr="003D41C1" w:rsidRDefault="00752916" w:rsidP="00523DFD">
            <w:pPr>
              <w:tabs>
                <w:tab w:val="left" w:pos="885"/>
              </w:tabs>
              <w:ind w:firstLine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zivsaimniecība (NACE 03)</w:t>
            </w:r>
          </w:p>
        </w:tc>
        <w:tc>
          <w:tcPr>
            <w:tcW w:w="892" w:type="dxa"/>
            <w:vAlign w:val="center"/>
          </w:tcPr>
          <w:p w14:paraId="1649B4F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153300</w:t>
            </w:r>
          </w:p>
        </w:tc>
        <w:tc>
          <w:tcPr>
            <w:tcW w:w="2693" w:type="dxa"/>
            <w:vAlign w:val="center"/>
          </w:tcPr>
          <w:p w14:paraId="24B0CE7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6E73948" w14:textId="77777777" w:rsidTr="00F4456B">
        <w:trPr>
          <w:trHeight w:val="460"/>
        </w:trPr>
        <w:tc>
          <w:tcPr>
            <w:tcW w:w="6887" w:type="dxa"/>
            <w:tcBorders>
              <w:bottom w:val="single" w:sz="6" w:space="0" w:color="5F497A"/>
            </w:tcBorders>
            <w:vAlign w:val="center"/>
          </w:tcPr>
          <w:p w14:paraId="5FA874F4" w14:textId="77777777" w:rsidR="00752916" w:rsidRPr="003D41C1" w:rsidRDefault="00752916" w:rsidP="00523DFD">
            <w:pPr>
              <w:tabs>
                <w:tab w:val="left" w:pos="318"/>
              </w:tabs>
              <w:ind w:firstLine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citi patērētāji</w:t>
            </w:r>
          </w:p>
        </w:tc>
        <w:tc>
          <w:tcPr>
            <w:tcW w:w="892" w:type="dxa"/>
            <w:tcBorders>
              <w:bottom w:val="single" w:sz="6" w:space="0" w:color="5F497A"/>
            </w:tcBorders>
            <w:vAlign w:val="center"/>
          </w:tcPr>
          <w:p w14:paraId="5C9B90A7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156000</w:t>
            </w:r>
          </w:p>
        </w:tc>
        <w:tc>
          <w:tcPr>
            <w:tcW w:w="2693" w:type="dxa"/>
            <w:tcBorders>
              <w:bottom w:val="single" w:sz="6" w:space="0" w:color="5F497A"/>
            </w:tcBorders>
            <w:vAlign w:val="center"/>
          </w:tcPr>
          <w:p w14:paraId="5709329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608A6BD" w14:textId="77777777" w:rsidTr="00F4456B">
        <w:trPr>
          <w:trHeight w:val="320"/>
        </w:trPr>
        <w:tc>
          <w:tcPr>
            <w:tcW w:w="6887" w:type="dxa"/>
            <w:tcBorders>
              <w:top w:val="single" w:sz="6" w:space="0" w:color="5F497A"/>
              <w:bottom w:val="nil"/>
            </w:tcBorders>
            <w:vAlign w:val="center"/>
          </w:tcPr>
          <w:p w14:paraId="3F8D31E2" w14:textId="77777777" w:rsidR="00752916" w:rsidRPr="003D41C1" w:rsidRDefault="00752916" w:rsidP="00523DFD">
            <w:pPr>
              <w:ind w:left="452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tai skaitā:</w:t>
            </w:r>
          </w:p>
        </w:tc>
        <w:tc>
          <w:tcPr>
            <w:tcW w:w="892" w:type="dxa"/>
            <w:tcBorders>
              <w:top w:val="single" w:sz="6" w:space="0" w:color="5F497A"/>
              <w:bottom w:val="nil"/>
            </w:tcBorders>
            <w:vAlign w:val="center"/>
          </w:tcPr>
          <w:p w14:paraId="26BF83D2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5F497A"/>
              <w:bottom w:val="nil"/>
            </w:tcBorders>
            <w:vAlign w:val="center"/>
          </w:tcPr>
          <w:p w14:paraId="1C30C52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77889176" w14:textId="77777777" w:rsidTr="00F4456B">
        <w:trPr>
          <w:trHeight w:val="433"/>
        </w:trPr>
        <w:tc>
          <w:tcPr>
            <w:tcW w:w="6887" w:type="dxa"/>
            <w:tcBorders>
              <w:top w:val="nil"/>
            </w:tcBorders>
            <w:vAlign w:val="center"/>
          </w:tcPr>
          <w:p w14:paraId="64F16944" w14:textId="77777777" w:rsidR="00752916" w:rsidRPr="003D41C1" w:rsidRDefault="00752916" w:rsidP="00523DFD">
            <w:pPr>
              <w:ind w:left="1933" w:hanging="1332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iekārtu un ierīču remonts un uzstādīšana (NACE 33)</w:t>
            </w:r>
          </w:p>
        </w:tc>
        <w:tc>
          <w:tcPr>
            <w:tcW w:w="892" w:type="dxa"/>
            <w:tcBorders>
              <w:top w:val="nil"/>
            </w:tcBorders>
            <w:vAlign w:val="center"/>
          </w:tcPr>
          <w:p w14:paraId="1C602FE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156001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311B1886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64BDC77B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4D415254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ūdens apgāde; notekūdeņu, atkritumu apsaimniekošana un sanācija (NACE 36, 37, 38, 39)</w:t>
            </w:r>
          </w:p>
        </w:tc>
        <w:tc>
          <w:tcPr>
            <w:tcW w:w="892" w:type="dxa"/>
            <w:vAlign w:val="center"/>
          </w:tcPr>
          <w:p w14:paraId="5E004119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156002</w:t>
            </w:r>
          </w:p>
        </w:tc>
        <w:tc>
          <w:tcPr>
            <w:tcW w:w="2693" w:type="dxa"/>
            <w:vAlign w:val="center"/>
          </w:tcPr>
          <w:p w14:paraId="4ACE3B17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23D53909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5F9AA9A0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vairumtirdzniecība un mazumtirdzniecība; automobiļu un motociklu remonts (NACE 45, 46, 47)</w:t>
            </w:r>
          </w:p>
        </w:tc>
        <w:tc>
          <w:tcPr>
            <w:tcW w:w="892" w:type="dxa"/>
            <w:vAlign w:val="center"/>
          </w:tcPr>
          <w:p w14:paraId="4B6A4733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156003</w:t>
            </w:r>
          </w:p>
        </w:tc>
        <w:tc>
          <w:tcPr>
            <w:tcW w:w="2693" w:type="dxa"/>
            <w:vAlign w:val="center"/>
          </w:tcPr>
          <w:p w14:paraId="473A54D5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D34E5B7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45F9D6F3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transports un uzglabāšana (NACE 49, 50, 51, 52, 53)</w:t>
            </w:r>
          </w:p>
        </w:tc>
        <w:tc>
          <w:tcPr>
            <w:tcW w:w="892" w:type="dxa"/>
            <w:vAlign w:val="center"/>
          </w:tcPr>
          <w:p w14:paraId="1CB80976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156004</w:t>
            </w:r>
          </w:p>
        </w:tc>
        <w:tc>
          <w:tcPr>
            <w:tcW w:w="2693" w:type="dxa"/>
            <w:vAlign w:val="center"/>
          </w:tcPr>
          <w:p w14:paraId="5B4FBDE5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B0B2C51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115D6A0F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izmitināšana un ēdināšanas pakalpojumi (NACE 55, 56)</w:t>
            </w:r>
          </w:p>
        </w:tc>
        <w:tc>
          <w:tcPr>
            <w:tcW w:w="892" w:type="dxa"/>
            <w:vAlign w:val="center"/>
          </w:tcPr>
          <w:p w14:paraId="47BA8D5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156005</w:t>
            </w:r>
          </w:p>
        </w:tc>
        <w:tc>
          <w:tcPr>
            <w:tcW w:w="2693" w:type="dxa"/>
            <w:vAlign w:val="center"/>
          </w:tcPr>
          <w:p w14:paraId="5ACD8F9C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0396B5BF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16AFCE55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informācijas un komunikācijas pakalpojumi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br/>
              <w:t>(NACE 58, 59, 60, 61, 62, 63)</w:t>
            </w:r>
          </w:p>
        </w:tc>
        <w:tc>
          <w:tcPr>
            <w:tcW w:w="892" w:type="dxa"/>
            <w:vAlign w:val="center"/>
          </w:tcPr>
          <w:p w14:paraId="718B617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156006</w:t>
            </w:r>
          </w:p>
        </w:tc>
        <w:tc>
          <w:tcPr>
            <w:tcW w:w="2693" w:type="dxa"/>
            <w:vAlign w:val="center"/>
          </w:tcPr>
          <w:p w14:paraId="0B2773E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08358F0D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47C71CC7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finanšu un apdrošināšanas darbības (NACE 64, 65, 66)</w:t>
            </w:r>
          </w:p>
        </w:tc>
        <w:tc>
          <w:tcPr>
            <w:tcW w:w="892" w:type="dxa"/>
            <w:vAlign w:val="center"/>
          </w:tcPr>
          <w:p w14:paraId="3CA7E791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156007</w:t>
            </w:r>
          </w:p>
        </w:tc>
        <w:tc>
          <w:tcPr>
            <w:tcW w:w="2693" w:type="dxa"/>
            <w:vAlign w:val="center"/>
          </w:tcPr>
          <w:p w14:paraId="106B8763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642F6362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09BD8E0A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operācijas ar nekustamo īpašumu (NACE 68)</w:t>
            </w:r>
          </w:p>
        </w:tc>
        <w:tc>
          <w:tcPr>
            <w:tcW w:w="892" w:type="dxa"/>
            <w:vAlign w:val="center"/>
          </w:tcPr>
          <w:p w14:paraId="47FEBE78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156008</w:t>
            </w:r>
          </w:p>
        </w:tc>
        <w:tc>
          <w:tcPr>
            <w:tcW w:w="2693" w:type="dxa"/>
            <w:vAlign w:val="center"/>
          </w:tcPr>
          <w:p w14:paraId="12DDDB36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3D24D60C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09048C5C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profesionālie, zinātniskie un tehniskie pakalpojumi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br/>
              <w:t>(NACE 69, 70, 71, 72, 73, 74, 75)</w:t>
            </w:r>
          </w:p>
        </w:tc>
        <w:tc>
          <w:tcPr>
            <w:tcW w:w="892" w:type="dxa"/>
            <w:vAlign w:val="center"/>
          </w:tcPr>
          <w:p w14:paraId="0E894C2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156009</w:t>
            </w:r>
          </w:p>
        </w:tc>
        <w:tc>
          <w:tcPr>
            <w:tcW w:w="2693" w:type="dxa"/>
            <w:vAlign w:val="center"/>
          </w:tcPr>
          <w:p w14:paraId="443B9736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6B2DFC72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4934659F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administratīvo un apkalpojošo dienestu darbība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br/>
              <w:t>(NACE 77, 78, 79, 80, 81, 82)</w:t>
            </w:r>
          </w:p>
        </w:tc>
        <w:tc>
          <w:tcPr>
            <w:tcW w:w="892" w:type="dxa"/>
            <w:vAlign w:val="center"/>
          </w:tcPr>
          <w:p w14:paraId="7A2B67BD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156010</w:t>
            </w:r>
          </w:p>
        </w:tc>
        <w:tc>
          <w:tcPr>
            <w:tcW w:w="2693" w:type="dxa"/>
            <w:vAlign w:val="center"/>
          </w:tcPr>
          <w:p w14:paraId="6E37BBD6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E64B239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5E3A9D6B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valsts pārvalde un aizsardzība; obligātā sociālā apdrošināšana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br/>
              <w:t>(NACE 84)</w:t>
            </w:r>
          </w:p>
        </w:tc>
        <w:tc>
          <w:tcPr>
            <w:tcW w:w="892" w:type="dxa"/>
            <w:vAlign w:val="center"/>
          </w:tcPr>
          <w:p w14:paraId="09B60364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156011</w:t>
            </w:r>
          </w:p>
        </w:tc>
        <w:tc>
          <w:tcPr>
            <w:tcW w:w="2693" w:type="dxa"/>
            <w:vAlign w:val="center"/>
          </w:tcPr>
          <w:p w14:paraId="26ACCDED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59461DD4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0816063C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izglītība (NACE 85)</w:t>
            </w:r>
          </w:p>
        </w:tc>
        <w:tc>
          <w:tcPr>
            <w:tcW w:w="892" w:type="dxa"/>
            <w:vAlign w:val="center"/>
          </w:tcPr>
          <w:p w14:paraId="4FF9D0E3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156012</w:t>
            </w:r>
          </w:p>
        </w:tc>
        <w:tc>
          <w:tcPr>
            <w:tcW w:w="2693" w:type="dxa"/>
            <w:vAlign w:val="center"/>
          </w:tcPr>
          <w:p w14:paraId="3DCF6AEF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7873784B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71F32109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veselība un sociālā aprūpe (NACE 86, 87, 88)</w:t>
            </w:r>
          </w:p>
        </w:tc>
        <w:tc>
          <w:tcPr>
            <w:tcW w:w="892" w:type="dxa"/>
            <w:vAlign w:val="center"/>
          </w:tcPr>
          <w:p w14:paraId="17473A0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156013</w:t>
            </w:r>
          </w:p>
        </w:tc>
        <w:tc>
          <w:tcPr>
            <w:tcW w:w="2693" w:type="dxa"/>
            <w:vAlign w:val="center"/>
          </w:tcPr>
          <w:p w14:paraId="2288E2D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4C947A1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00DAD0CF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māksla, izklaide un atpūta (NACE 90, 91, 92, 93)</w:t>
            </w:r>
          </w:p>
        </w:tc>
        <w:tc>
          <w:tcPr>
            <w:tcW w:w="892" w:type="dxa"/>
            <w:vAlign w:val="center"/>
          </w:tcPr>
          <w:p w14:paraId="6589368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156014</w:t>
            </w:r>
          </w:p>
        </w:tc>
        <w:tc>
          <w:tcPr>
            <w:tcW w:w="2693" w:type="dxa"/>
            <w:vAlign w:val="center"/>
          </w:tcPr>
          <w:p w14:paraId="5BFE45D1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5BB182F5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78CDCA1F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citi pakalpojumi (NACE 94, 95, 96)</w:t>
            </w:r>
          </w:p>
        </w:tc>
        <w:tc>
          <w:tcPr>
            <w:tcW w:w="892" w:type="dxa"/>
            <w:vAlign w:val="center"/>
          </w:tcPr>
          <w:p w14:paraId="09CFF0E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156015</w:t>
            </w:r>
          </w:p>
        </w:tc>
        <w:tc>
          <w:tcPr>
            <w:tcW w:w="2693" w:type="dxa"/>
            <w:vAlign w:val="center"/>
          </w:tcPr>
          <w:p w14:paraId="0959F8FC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356E0A30" w14:textId="77777777" w:rsidTr="00F4456B">
        <w:trPr>
          <w:trHeight w:val="308"/>
        </w:trPr>
        <w:tc>
          <w:tcPr>
            <w:tcW w:w="6887" w:type="dxa"/>
            <w:vAlign w:val="center"/>
          </w:tcPr>
          <w:p w14:paraId="43F9DFAC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3D41C1">
              <w:rPr>
                <w:rFonts w:ascii="Calibri" w:hAnsi="Calibri" w:cs="Calibri"/>
                <w:color w:val="000000"/>
                <w:sz w:val="20"/>
              </w:rPr>
              <w:t>ārpusteritoriālo</w:t>
            </w:r>
            <w:proofErr w:type="spellEnd"/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 organizāciju un institūciju darbība (NACE 99)</w:t>
            </w:r>
          </w:p>
        </w:tc>
        <w:tc>
          <w:tcPr>
            <w:tcW w:w="892" w:type="dxa"/>
            <w:vAlign w:val="center"/>
          </w:tcPr>
          <w:p w14:paraId="6406AE3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156016</w:t>
            </w:r>
          </w:p>
        </w:tc>
        <w:tc>
          <w:tcPr>
            <w:tcW w:w="2693" w:type="dxa"/>
            <w:vAlign w:val="center"/>
          </w:tcPr>
          <w:p w14:paraId="6F554612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0A4E228" w14:textId="77777777" w:rsidTr="00F4456B">
        <w:trPr>
          <w:trHeight w:val="430"/>
        </w:trPr>
        <w:tc>
          <w:tcPr>
            <w:tcW w:w="6887" w:type="dxa"/>
            <w:vAlign w:val="center"/>
          </w:tcPr>
          <w:p w14:paraId="5989B1C5" w14:textId="77777777" w:rsidR="00752916" w:rsidRPr="003D41C1" w:rsidRDefault="00752916" w:rsidP="00F4456B">
            <w:pPr>
              <w:ind w:left="343" w:hanging="3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saspiestās gāzes piegāde autotransporta līdzekļiem neatkarīgi no</w:t>
            </w:r>
            <w:r w:rsidR="00F4456B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t>tautsaimniecības nozares</w:t>
            </w:r>
          </w:p>
        </w:tc>
        <w:tc>
          <w:tcPr>
            <w:tcW w:w="892" w:type="dxa"/>
            <w:vAlign w:val="center"/>
          </w:tcPr>
          <w:p w14:paraId="1275C6B5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154000</w:t>
            </w:r>
          </w:p>
        </w:tc>
        <w:tc>
          <w:tcPr>
            <w:tcW w:w="2693" w:type="dxa"/>
            <w:vAlign w:val="center"/>
          </w:tcPr>
          <w:p w14:paraId="4B54D60F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8E0D49E" w14:textId="77777777" w:rsidTr="00F4456B">
        <w:trPr>
          <w:trHeight w:val="430"/>
        </w:trPr>
        <w:tc>
          <w:tcPr>
            <w:tcW w:w="6887" w:type="dxa"/>
            <w:vAlign w:val="center"/>
          </w:tcPr>
          <w:p w14:paraId="2084D0CE" w14:textId="77777777" w:rsidR="00752916" w:rsidRPr="003D41C1" w:rsidRDefault="00752916" w:rsidP="00E3392A">
            <w:pPr>
              <w:ind w:left="318" w:firstLine="22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gāzes piegāde mājsaimniecībām</w:t>
            </w:r>
          </w:p>
        </w:tc>
        <w:tc>
          <w:tcPr>
            <w:tcW w:w="892" w:type="dxa"/>
            <w:vAlign w:val="center"/>
          </w:tcPr>
          <w:p w14:paraId="224B322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155000</w:t>
            </w:r>
          </w:p>
        </w:tc>
        <w:tc>
          <w:tcPr>
            <w:tcW w:w="2693" w:type="dxa"/>
            <w:vAlign w:val="center"/>
          </w:tcPr>
          <w:p w14:paraId="39CEAD73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6BA8265" w14:textId="77777777" w:rsidTr="00F4456B">
        <w:trPr>
          <w:trHeight w:val="430"/>
        </w:trPr>
        <w:tc>
          <w:tcPr>
            <w:tcW w:w="6887" w:type="dxa"/>
            <w:vAlign w:val="center"/>
          </w:tcPr>
          <w:p w14:paraId="744981F2" w14:textId="6AAB57D2" w:rsidR="00752916" w:rsidRPr="00E0193D" w:rsidRDefault="00752916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Zudumi</w:t>
            </w:r>
            <w:r w:rsidR="00660EC1" w:rsidRPr="00E0193D">
              <w:rPr>
                <w:rFonts w:ascii="Calibri" w:hAnsi="Calibri" w:cs="Calibri"/>
                <w:color w:val="000000"/>
                <w:sz w:val="20"/>
              </w:rPr>
              <w:t xml:space="preserve"> PSO sistēmā</w:t>
            </w:r>
          </w:p>
        </w:tc>
        <w:tc>
          <w:tcPr>
            <w:tcW w:w="892" w:type="dxa"/>
            <w:vAlign w:val="center"/>
          </w:tcPr>
          <w:p w14:paraId="430B04DE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160000</w:t>
            </w:r>
          </w:p>
        </w:tc>
        <w:tc>
          <w:tcPr>
            <w:tcW w:w="2693" w:type="dxa"/>
            <w:vAlign w:val="center"/>
          </w:tcPr>
          <w:p w14:paraId="18C69E7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2EA52FC2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0C290887" w14:textId="0FD031C2" w:rsidR="00752916" w:rsidRPr="00E0193D" w:rsidRDefault="00660EC1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Dabasgāzes rezerve PSO sistēmā </w:t>
            </w:r>
            <w:r w:rsidR="00752916" w:rsidRPr="00E0193D">
              <w:rPr>
                <w:rFonts w:ascii="Calibri" w:hAnsi="Calibri" w:cs="Calibri"/>
                <w:color w:val="000000"/>
                <w:sz w:val="20"/>
              </w:rPr>
              <w:t>gada beigās</w:t>
            </w:r>
          </w:p>
        </w:tc>
        <w:tc>
          <w:tcPr>
            <w:tcW w:w="892" w:type="dxa"/>
            <w:vAlign w:val="center"/>
          </w:tcPr>
          <w:p w14:paraId="1D38E07D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170000</w:t>
            </w:r>
          </w:p>
        </w:tc>
        <w:tc>
          <w:tcPr>
            <w:tcW w:w="2693" w:type="dxa"/>
            <w:vAlign w:val="center"/>
          </w:tcPr>
          <w:p w14:paraId="2A08CCC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1225FF2B" w14:textId="77777777" w:rsidR="00523DFD" w:rsidRPr="003D41C1" w:rsidRDefault="00523DFD" w:rsidP="00523DFD">
      <w:pPr>
        <w:rPr>
          <w:rFonts w:ascii="Calibri" w:hAnsi="Calibri" w:cs="Calibri"/>
          <w:color w:val="000000"/>
          <w:sz w:val="8"/>
          <w:szCs w:val="8"/>
        </w:rPr>
      </w:pPr>
    </w:p>
    <w:p w14:paraId="56BAD85B" w14:textId="77777777" w:rsidR="00523DFD" w:rsidRPr="003D41C1" w:rsidRDefault="00523DFD" w:rsidP="00523DFD">
      <w:pPr>
        <w:pStyle w:val="FootnoteText"/>
        <w:rPr>
          <w:rFonts w:ascii="Calibri" w:hAnsi="Calibri" w:cs="Calibri"/>
        </w:rPr>
      </w:pPr>
    </w:p>
    <w:p w14:paraId="590AFCB0" w14:textId="77777777" w:rsidR="00523DFD" w:rsidRPr="003D41C1" w:rsidRDefault="00153C91" w:rsidP="00523DFD">
      <w:pPr>
        <w:spacing w:after="60"/>
        <w:rPr>
          <w:rFonts w:ascii="Calibri" w:hAnsi="Calibri" w:cs="Calibri"/>
          <w:b/>
          <w:color w:val="000000"/>
        </w:rPr>
      </w:pPr>
      <w:r w:rsidRPr="003D41C1">
        <w:rPr>
          <w:rFonts w:ascii="Calibri" w:hAnsi="Calibri" w:cs="Calibri"/>
          <w:b/>
          <w:color w:val="000000"/>
        </w:rPr>
        <w:br w:type="column"/>
      </w:r>
      <w:r w:rsidR="00523DFD" w:rsidRPr="003D41C1">
        <w:rPr>
          <w:rFonts w:ascii="Calibri" w:hAnsi="Calibri" w:cs="Calibri"/>
          <w:b/>
          <w:color w:val="000000"/>
        </w:rPr>
        <w:lastRenderedPageBreak/>
        <w:t xml:space="preserve">2. </w:t>
      </w:r>
      <w:r w:rsidR="00184956" w:rsidRPr="003D41C1">
        <w:rPr>
          <w:rFonts w:ascii="Calibri" w:hAnsi="Calibri" w:cs="Calibri"/>
          <w:b/>
          <w:color w:val="000000"/>
        </w:rPr>
        <w:t>Pārvades  gāzes</w:t>
      </w:r>
      <w:r w:rsidR="00523DFD" w:rsidRPr="003D41C1">
        <w:rPr>
          <w:rFonts w:ascii="Calibri" w:hAnsi="Calibri" w:cs="Calibri"/>
          <w:b/>
          <w:color w:val="000000"/>
        </w:rPr>
        <w:t>vadi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530"/>
        <w:gridCol w:w="1350"/>
        <w:gridCol w:w="2565"/>
      </w:tblGrid>
      <w:tr w:rsidR="00523DFD" w:rsidRPr="003D41C1" w14:paraId="1C38C435" w14:textId="77777777" w:rsidTr="00F4456B">
        <w:trPr>
          <w:cantSplit/>
        </w:trPr>
        <w:tc>
          <w:tcPr>
            <w:tcW w:w="504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58CDFC8" w14:textId="77777777" w:rsidR="00523DFD" w:rsidRPr="003D41C1" w:rsidRDefault="00523DFD" w:rsidP="00523DFD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871A816" w14:textId="77777777" w:rsidR="00523DFD" w:rsidRPr="003D41C1" w:rsidRDefault="00523DFD" w:rsidP="00523DFD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135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B4A492F" w14:textId="77777777" w:rsidR="00523DFD" w:rsidRPr="003D41C1" w:rsidRDefault="00523DFD" w:rsidP="00523DFD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Mērvienība</w:t>
            </w:r>
          </w:p>
        </w:tc>
        <w:tc>
          <w:tcPr>
            <w:tcW w:w="256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BE646DA" w14:textId="77777777" w:rsidR="00523DFD" w:rsidRPr="003D41C1" w:rsidRDefault="002E0CEA" w:rsidP="00523DFD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Pavisam</w:t>
            </w:r>
          </w:p>
        </w:tc>
      </w:tr>
      <w:tr w:rsidR="00523DFD" w:rsidRPr="003D41C1" w14:paraId="080437D1" w14:textId="77777777" w:rsidTr="00F4456B">
        <w:trPr>
          <w:cantSplit/>
        </w:trPr>
        <w:tc>
          <w:tcPr>
            <w:tcW w:w="5040" w:type="dxa"/>
            <w:tcBorders>
              <w:top w:val="single" w:sz="6" w:space="0" w:color="5F497A"/>
              <w:bottom w:val="single" w:sz="12" w:space="0" w:color="5F497A"/>
            </w:tcBorders>
          </w:tcPr>
          <w:p w14:paraId="48CBE2C5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30" w:type="dxa"/>
            <w:tcBorders>
              <w:top w:val="single" w:sz="6" w:space="0" w:color="5F497A"/>
              <w:bottom w:val="single" w:sz="12" w:space="0" w:color="5F497A"/>
            </w:tcBorders>
          </w:tcPr>
          <w:p w14:paraId="50C77E46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50" w:type="dxa"/>
            <w:tcBorders>
              <w:top w:val="single" w:sz="6" w:space="0" w:color="5F497A"/>
              <w:bottom w:val="single" w:sz="12" w:space="0" w:color="5F497A"/>
            </w:tcBorders>
          </w:tcPr>
          <w:p w14:paraId="1044340D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2565" w:type="dxa"/>
            <w:tcBorders>
              <w:top w:val="single" w:sz="6" w:space="0" w:color="5F497A"/>
              <w:bottom w:val="single" w:sz="12" w:space="0" w:color="5F497A"/>
            </w:tcBorders>
          </w:tcPr>
          <w:p w14:paraId="238D8A6D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23DFD" w:rsidRPr="003D41C1" w14:paraId="06B1F76F" w14:textId="77777777" w:rsidTr="00F4456B">
        <w:trPr>
          <w:cantSplit/>
          <w:trHeight w:val="454"/>
        </w:trPr>
        <w:tc>
          <w:tcPr>
            <w:tcW w:w="504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4DDF397" w14:textId="77777777" w:rsidR="00523DFD" w:rsidRPr="003D41C1" w:rsidRDefault="00520EC5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Pārvades gāzes</w:t>
            </w:r>
            <w:r w:rsidR="00523DFD" w:rsidRPr="003D41C1">
              <w:rPr>
                <w:rFonts w:ascii="Calibri" w:hAnsi="Calibri" w:cs="Calibri"/>
                <w:color w:val="000000"/>
                <w:sz w:val="20"/>
              </w:rPr>
              <w:t>vadu garums gada beigās</w:t>
            </w:r>
          </w:p>
        </w:tc>
        <w:tc>
          <w:tcPr>
            <w:tcW w:w="153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1D6B734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210</w:t>
            </w:r>
          </w:p>
        </w:tc>
        <w:tc>
          <w:tcPr>
            <w:tcW w:w="135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53F2D71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3BF2316" w14:textId="77777777" w:rsidR="00523DFD" w:rsidRPr="003D41C1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2B951C81" w14:textId="77777777" w:rsidTr="00F4456B">
        <w:trPr>
          <w:cantSplit/>
          <w:trHeight w:val="377"/>
        </w:trPr>
        <w:tc>
          <w:tcPr>
            <w:tcW w:w="5040" w:type="dxa"/>
            <w:tcBorders>
              <w:top w:val="single" w:sz="6" w:space="0" w:color="5F497A"/>
              <w:bottom w:val="nil"/>
            </w:tcBorders>
            <w:vAlign w:val="center"/>
          </w:tcPr>
          <w:p w14:paraId="746E1B49" w14:textId="77777777" w:rsidR="00523DFD" w:rsidRPr="003D41C1" w:rsidRDefault="00523DFD" w:rsidP="00523DFD">
            <w:pPr>
              <w:ind w:left="470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tai skaitā pēc iekšējā diametra, mm:</w:t>
            </w:r>
          </w:p>
        </w:tc>
        <w:tc>
          <w:tcPr>
            <w:tcW w:w="1530" w:type="dxa"/>
            <w:tcBorders>
              <w:top w:val="single" w:sz="6" w:space="0" w:color="5F497A"/>
              <w:bottom w:val="nil"/>
            </w:tcBorders>
            <w:vAlign w:val="center"/>
          </w:tcPr>
          <w:p w14:paraId="3F19C80A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5F497A"/>
              <w:bottom w:val="nil"/>
            </w:tcBorders>
            <w:vAlign w:val="center"/>
          </w:tcPr>
          <w:p w14:paraId="5B1BFFAC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65" w:type="dxa"/>
            <w:tcBorders>
              <w:top w:val="single" w:sz="6" w:space="0" w:color="5F497A"/>
              <w:bottom w:val="nil"/>
            </w:tcBorders>
            <w:vAlign w:val="center"/>
          </w:tcPr>
          <w:p w14:paraId="5C2C53BB" w14:textId="77777777" w:rsidR="00523DFD" w:rsidRPr="003D41C1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0BBE2CEC" w14:textId="77777777" w:rsidTr="00F4456B">
        <w:trPr>
          <w:cantSplit/>
          <w:trHeight w:val="325"/>
        </w:trPr>
        <w:tc>
          <w:tcPr>
            <w:tcW w:w="5040" w:type="dxa"/>
            <w:tcBorders>
              <w:top w:val="nil"/>
            </w:tcBorders>
            <w:vAlign w:val="center"/>
          </w:tcPr>
          <w:p w14:paraId="1273461A" w14:textId="77777777" w:rsidR="00523DFD" w:rsidRPr="003D41C1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līdz 300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6B5500A0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211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3705E845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tcBorders>
              <w:top w:val="nil"/>
            </w:tcBorders>
            <w:vAlign w:val="center"/>
          </w:tcPr>
          <w:p w14:paraId="78AC7980" w14:textId="77777777" w:rsidR="00523DFD" w:rsidRPr="003D41C1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2D5706E0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19CE124F" w14:textId="77777777" w:rsidR="00523DFD" w:rsidRPr="003D41C1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no 301 līdz 500</w:t>
            </w:r>
          </w:p>
        </w:tc>
        <w:tc>
          <w:tcPr>
            <w:tcW w:w="1530" w:type="dxa"/>
            <w:vAlign w:val="center"/>
          </w:tcPr>
          <w:p w14:paraId="11A1197F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212</w:t>
            </w:r>
          </w:p>
        </w:tc>
        <w:tc>
          <w:tcPr>
            <w:tcW w:w="1350" w:type="dxa"/>
            <w:vAlign w:val="center"/>
          </w:tcPr>
          <w:p w14:paraId="6C5BEAD6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vAlign w:val="center"/>
          </w:tcPr>
          <w:p w14:paraId="1D4CFB72" w14:textId="77777777" w:rsidR="00523DFD" w:rsidRPr="003D41C1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140D9244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7EAF9DA2" w14:textId="77777777" w:rsidR="00523DFD" w:rsidRPr="003D41C1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no 501 līdz 700</w:t>
            </w:r>
          </w:p>
        </w:tc>
        <w:tc>
          <w:tcPr>
            <w:tcW w:w="1530" w:type="dxa"/>
            <w:vAlign w:val="center"/>
          </w:tcPr>
          <w:p w14:paraId="323F3D06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213</w:t>
            </w:r>
          </w:p>
        </w:tc>
        <w:tc>
          <w:tcPr>
            <w:tcW w:w="1350" w:type="dxa"/>
            <w:vAlign w:val="center"/>
          </w:tcPr>
          <w:p w14:paraId="3F14DBAF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vAlign w:val="center"/>
          </w:tcPr>
          <w:p w14:paraId="1E3C8D83" w14:textId="77777777" w:rsidR="00523DFD" w:rsidRPr="003D41C1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19299995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67B0EC9A" w14:textId="59E37073" w:rsidR="00523DFD" w:rsidRPr="00E0193D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70</w:t>
            </w:r>
            <w:r w:rsidR="00660EC1" w:rsidRPr="00E0193D">
              <w:rPr>
                <w:rFonts w:ascii="Calibri" w:hAnsi="Calibri" w:cs="Calibri"/>
                <w:color w:val="000000"/>
                <w:sz w:val="20"/>
              </w:rPr>
              <w:t>1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 un lielāki</w:t>
            </w:r>
          </w:p>
        </w:tc>
        <w:tc>
          <w:tcPr>
            <w:tcW w:w="1530" w:type="dxa"/>
            <w:vAlign w:val="center"/>
          </w:tcPr>
          <w:p w14:paraId="0971CF1A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214</w:t>
            </w:r>
          </w:p>
        </w:tc>
        <w:tc>
          <w:tcPr>
            <w:tcW w:w="1350" w:type="dxa"/>
            <w:vAlign w:val="center"/>
          </w:tcPr>
          <w:p w14:paraId="6E22D549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vAlign w:val="center"/>
          </w:tcPr>
          <w:p w14:paraId="495D3E3E" w14:textId="77777777" w:rsidR="00523DFD" w:rsidRPr="00E0193D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3F0CD7F3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6BF5A06C" w14:textId="604EC414" w:rsidR="00523DFD" w:rsidRPr="00E0193D" w:rsidRDefault="00660EC1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Gāzesvadu atzaru garums</w:t>
            </w:r>
          </w:p>
        </w:tc>
        <w:tc>
          <w:tcPr>
            <w:tcW w:w="1530" w:type="dxa"/>
            <w:vAlign w:val="center"/>
          </w:tcPr>
          <w:p w14:paraId="49185162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220</w:t>
            </w:r>
          </w:p>
        </w:tc>
        <w:tc>
          <w:tcPr>
            <w:tcW w:w="1350" w:type="dxa"/>
            <w:vAlign w:val="center"/>
          </w:tcPr>
          <w:p w14:paraId="44F70A12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vAlign w:val="center"/>
          </w:tcPr>
          <w:p w14:paraId="544A3CD7" w14:textId="77777777" w:rsidR="00523DFD" w:rsidRPr="00E0193D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4A10A76B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6AC568EE" w14:textId="77777777" w:rsidR="00523DFD" w:rsidRPr="00E0193D" w:rsidRDefault="00523DFD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Gāzes sadales stacijas gada beigās</w:t>
            </w:r>
          </w:p>
        </w:tc>
        <w:tc>
          <w:tcPr>
            <w:tcW w:w="1530" w:type="dxa"/>
            <w:vAlign w:val="center"/>
          </w:tcPr>
          <w:p w14:paraId="325762A1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230</w:t>
            </w:r>
          </w:p>
        </w:tc>
        <w:tc>
          <w:tcPr>
            <w:tcW w:w="1350" w:type="dxa"/>
            <w:vAlign w:val="center"/>
          </w:tcPr>
          <w:p w14:paraId="5D6F912E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gab.</w:t>
            </w:r>
          </w:p>
        </w:tc>
        <w:tc>
          <w:tcPr>
            <w:tcW w:w="2565" w:type="dxa"/>
            <w:vAlign w:val="center"/>
          </w:tcPr>
          <w:p w14:paraId="1C21719F" w14:textId="77777777" w:rsidR="00523DFD" w:rsidRPr="00E0193D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2E914F6B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7BF398B9" w14:textId="77777777" w:rsidR="00523DFD" w:rsidRPr="00E0193D" w:rsidRDefault="00523DFD" w:rsidP="00520EC5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Transportēta gāze pa </w:t>
            </w:r>
            <w:r w:rsidR="00520EC5" w:rsidRPr="00E0193D">
              <w:rPr>
                <w:rFonts w:ascii="Calibri" w:hAnsi="Calibri" w:cs="Calibri"/>
                <w:color w:val="000000"/>
                <w:sz w:val="20"/>
              </w:rPr>
              <w:t>pārvades gāzes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>vadiem</w:t>
            </w:r>
          </w:p>
        </w:tc>
        <w:tc>
          <w:tcPr>
            <w:tcW w:w="1530" w:type="dxa"/>
            <w:vAlign w:val="center"/>
          </w:tcPr>
          <w:p w14:paraId="4B36DDC7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240</w:t>
            </w:r>
          </w:p>
        </w:tc>
        <w:tc>
          <w:tcPr>
            <w:tcW w:w="1350" w:type="dxa"/>
            <w:vAlign w:val="center"/>
          </w:tcPr>
          <w:p w14:paraId="12E6FCC7" w14:textId="77777777" w:rsidR="00523DFD" w:rsidRPr="00E0193D" w:rsidRDefault="00A4050A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E0193D">
              <w:rPr>
                <w:rFonts w:ascii="Calibri" w:hAnsi="Calibri" w:cs="Calibri"/>
                <w:color w:val="000000"/>
                <w:sz w:val="20"/>
              </w:rPr>
              <w:t>M</w:t>
            </w:r>
            <w:r w:rsidR="009C78E2" w:rsidRPr="00E0193D">
              <w:rPr>
                <w:rFonts w:ascii="Calibri" w:hAnsi="Calibri" w:cs="Calibri"/>
                <w:color w:val="000000"/>
                <w:sz w:val="20"/>
              </w:rPr>
              <w:t>W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>h</w:t>
            </w:r>
            <w:proofErr w:type="spellEnd"/>
          </w:p>
        </w:tc>
        <w:tc>
          <w:tcPr>
            <w:tcW w:w="2565" w:type="dxa"/>
            <w:vAlign w:val="center"/>
          </w:tcPr>
          <w:p w14:paraId="427C1DD5" w14:textId="77777777" w:rsidR="00523DFD" w:rsidRPr="00E0193D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17C6AD5B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17A089F3" w14:textId="77777777" w:rsidR="00523DFD" w:rsidRPr="00E0193D" w:rsidRDefault="00523DFD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Gāzes iesūknēšana pazemes gāzes krātuvē </w:t>
            </w:r>
          </w:p>
        </w:tc>
        <w:tc>
          <w:tcPr>
            <w:tcW w:w="1530" w:type="dxa"/>
            <w:vAlign w:val="center"/>
          </w:tcPr>
          <w:p w14:paraId="04D8ED19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250</w:t>
            </w:r>
          </w:p>
        </w:tc>
        <w:tc>
          <w:tcPr>
            <w:tcW w:w="1350" w:type="dxa"/>
            <w:vAlign w:val="center"/>
          </w:tcPr>
          <w:p w14:paraId="110C85F1" w14:textId="77777777" w:rsidR="00523DFD" w:rsidRPr="00E0193D" w:rsidRDefault="00A4050A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E0193D">
              <w:rPr>
                <w:rFonts w:ascii="Calibri" w:hAnsi="Calibri" w:cs="Calibri"/>
                <w:color w:val="000000"/>
                <w:sz w:val="20"/>
              </w:rPr>
              <w:t>MWh</w:t>
            </w:r>
            <w:proofErr w:type="spellEnd"/>
          </w:p>
        </w:tc>
        <w:tc>
          <w:tcPr>
            <w:tcW w:w="2565" w:type="dxa"/>
            <w:vAlign w:val="center"/>
          </w:tcPr>
          <w:p w14:paraId="287B2852" w14:textId="77777777" w:rsidR="00523DFD" w:rsidRPr="00E0193D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660EC1" w:rsidRPr="005C6014" w14:paraId="11D5224E" w14:textId="5A05B0E0" w:rsidTr="00043E83">
        <w:trPr>
          <w:cantSplit/>
          <w:trHeight w:val="454"/>
        </w:trPr>
        <w:tc>
          <w:tcPr>
            <w:tcW w:w="5040" w:type="dxa"/>
            <w:vAlign w:val="center"/>
          </w:tcPr>
          <w:p w14:paraId="7C8B4782" w14:textId="77777777" w:rsidR="00660EC1" w:rsidRPr="00E0193D" w:rsidRDefault="00660EC1" w:rsidP="00660EC1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sz w:val="20"/>
              </w:rPr>
              <w:t>Vidējā zemākā gāzes siltumspēja</w:t>
            </w:r>
          </w:p>
        </w:tc>
        <w:tc>
          <w:tcPr>
            <w:tcW w:w="1530" w:type="dxa"/>
            <w:vAlign w:val="center"/>
          </w:tcPr>
          <w:p w14:paraId="064349BB" w14:textId="77777777" w:rsidR="00660EC1" w:rsidRPr="00E0193D" w:rsidRDefault="00660EC1" w:rsidP="00660EC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260</w:t>
            </w:r>
          </w:p>
        </w:tc>
        <w:tc>
          <w:tcPr>
            <w:tcW w:w="1350" w:type="dxa"/>
            <w:vAlign w:val="center"/>
          </w:tcPr>
          <w:p w14:paraId="5E703604" w14:textId="77777777" w:rsidR="00660EC1" w:rsidRPr="00E0193D" w:rsidRDefault="00660EC1" w:rsidP="00660EC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sz w:val="20"/>
              </w:rPr>
              <w:t>MJ/ m³</w:t>
            </w:r>
          </w:p>
        </w:tc>
        <w:tc>
          <w:tcPr>
            <w:tcW w:w="2565" w:type="dxa"/>
            <w:vAlign w:val="center"/>
          </w:tcPr>
          <w:p w14:paraId="275F76A4" w14:textId="77777777" w:rsidR="00660EC1" w:rsidRPr="00E0193D" w:rsidRDefault="00660EC1" w:rsidP="00660EC1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660EC1" w:rsidRPr="005C6014" w14:paraId="20BB92B1" w14:textId="14572F52" w:rsidTr="00043E83">
        <w:trPr>
          <w:cantSplit/>
          <w:trHeight w:val="454"/>
        </w:trPr>
        <w:tc>
          <w:tcPr>
            <w:tcW w:w="5040" w:type="dxa"/>
            <w:vAlign w:val="center"/>
          </w:tcPr>
          <w:p w14:paraId="3891BE90" w14:textId="77777777" w:rsidR="00660EC1" w:rsidRPr="00E0193D" w:rsidRDefault="00660EC1" w:rsidP="00660EC1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sz w:val="20"/>
              </w:rPr>
              <w:t>Vidējā augstākā gāzes siltumspēja</w:t>
            </w:r>
          </w:p>
        </w:tc>
        <w:tc>
          <w:tcPr>
            <w:tcW w:w="1530" w:type="dxa"/>
            <w:vAlign w:val="center"/>
          </w:tcPr>
          <w:p w14:paraId="4A4864F1" w14:textId="77777777" w:rsidR="00660EC1" w:rsidRPr="00E0193D" w:rsidRDefault="00660EC1" w:rsidP="00660EC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280</w:t>
            </w:r>
          </w:p>
        </w:tc>
        <w:tc>
          <w:tcPr>
            <w:tcW w:w="1350" w:type="dxa"/>
            <w:vAlign w:val="center"/>
          </w:tcPr>
          <w:p w14:paraId="56554818" w14:textId="77777777" w:rsidR="00660EC1" w:rsidRPr="00E0193D" w:rsidRDefault="00660EC1" w:rsidP="00660EC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sz w:val="20"/>
              </w:rPr>
              <w:t>MJ/ m³</w:t>
            </w:r>
          </w:p>
        </w:tc>
        <w:tc>
          <w:tcPr>
            <w:tcW w:w="2565" w:type="dxa"/>
            <w:vAlign w:val="center"/>
          </w:tcPr>
          <w:p w14:paraId="6FBF2A0A" w14:textId="77777777" w:rsidR="00660EC1" w:rsidRPr="00E0193D" w:rsidRDefault="00660EC1" w:rsidP="00660EC1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3BF52E30" w14:textId="77777777" w:rsidR="00523DFD" w:rsidRPr="003D41C1" w:rsidRDefault="00523DFD" w:rsidP="00523DFD">
      <w:pPr>
        <w:rPr>
          <w:rFonts w:ascii="Calibri" w:hAnsi="Calibri" w:cs="Calibri"/>
          <w:b/>
          <w:color w:val="000000"/>
        </w:rPr>
      </w:pPr>
    </w:p>
    <w:p w14:paraId="47F9AEC5" w14:textId="77777777" w:rsidR="00523DFD" w:rsidRPr="00B04253" w:rsidRDefault="00523DFD" w:rsidP="00523DFD">
      <w:pPr>
        <w:rPr>
          <w:rFonts w:ascii="Calibri" w:hAnsi="Calibri" w:cs="Calibri"/>
          <w:b/>
          <w:color w:val="000000"/>
        </w:rPr>
      </w:pPr>
      <w:r w:rsidRPr="003D41C1">
        <w:rPr>
          <w:rFonts w:ascii="Calibri" w:hAnsi="Calibri" w:cs="Calibri"/>
          <w:b/>
          <w:color w:val="000000"/>
        </w:rPr>
        <w:t>3. Pazemes dabasgāzes krātuve</w:t>
      </w:r>
    </w:p>
    <w:p w14:paraId="50B29268" w14:textId="77777777" w:rsidR="00523DFD" w:rsidRPr="00B04253" w:rsidRDefault="00523DFD" w:rsidP="00523DFD">
      <w:pPr>
        <w:ind w:right="48"/>
        <w:jc w:val="right"/>
        <w:rPr>
          <w:rFonts w:ascii="Calibri" w:hAnsi="Calibri" w:cs="Calibri"/>
          <w:color w:val="000000"/>
          <w:sz w:val="20"/>
          <w:u w:val="single"/>
        </w:rPr>
      </w:pP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417"/>
        <w:gridCol w:w="2547"/>
      </w:tblGrid>
      <w:tr w:rsidR="00523DFD" w:rsidRPr="00523DFD" w14:paraId="741E59B6" w14:textId="77777777" w:rsidTr="00F4456B">
        <w:trPr>
          <w:cantSplit/>
        </w:trPr>
        <w:tc>
          <w:tcPr>
            <w:tcW w:w="6521" w:type="dxa"/>
            <w:tcBorders>
              <w:top w:val="single" w:sz="12" w:space="0" w:color="5F497A"/>
              <w:bottom w:val="single" w:sz="6" w:space="0" w:color="5F497A"/>
            </w:tcBorders>
          </w:tcPr>
          <w:p w14:paraId="6DA78DA0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5F497A"/>
              <w:bottom w:val="single" w:sz="6" w:space="0" w:color="5F497A"/>
            </w:tcBorders>
          </w:tcPr>
          <w:p w14:paraId="4FF117E7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4253">
              <w:rPr>
                <w:rFonts w:ascii="Calibri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2547" w:type="dxa"/>
            <w:tcBorders>
              <w:top w:val="single" w:sz="12" w:space="0" w:color="5F497A"/>
              <w:bottom w:val="single" w:sz="6" w:space="0" w:color="5F497A"/>
            </w:tcBorders>
          </w:tcPr>
          <w:p w14:paraId="6F2EDE98" w14:textId="77777777" w:rsidR="00523DFD" w:rsidRPr="00B04253" w:rsidRDefault="00161CA5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Pavisam,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MWh</w:t>
            </w:r>
            <w:proofErr w:type="spellEnd"/>
          </w:p>
        </w:tc>
      </w:tr>
      <w:tr w:rsidR="00523DFD" w:rsidRPr="00523DFD" w14:paraId="4DBB3FDD" w14:textId="77777777" w:rsidTr="00F4456B">
        <w:trPr>
          <w:cantSplit/>
        </w:trPr>
        <w:tc>
          <w:tcPr>
            <w:tcW w:w="6521" w:type="dxa"/>
            <w:tcBorders>
              <w:top w:val="single" w:sz="6" w:space="0" w:color="5F497A"/>
              <w:bottom w:val="single" w:sz="12" w:space="0" w:color="5F497A"/>
            </w:tcBorders>
          </w:tcPr>
          <w:p w14:paraId="4B649BEB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4253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417" w:type="dxa"/>
            <w:tcBorders>
              <w:top w:val="single" w:sz="6" w:space="0" w:color="5F497A"/>
              <w:bottom w:val="single" w:sz="12" w:space="0" w:color="5F497A"/>
            </w:tcBorders>
          </w:tcPr>
          <w:p w14:paraId="6DBE6980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4253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547" w:type="dxa"/>
            <w:tcBorders>
              <w:top w:val="single" w:sz="6" w:space="0" w:color="5F497A"/>
              <w:bottom w:val="single" w:sz="12" w:space="0" w:color="5F497A"/>
            </w:tcBorders>
          </w:tcPr>
          <w:p w14:paraId="3CE23941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425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23DFD" w:rsidRPr="00523DFD" w14:paraId="40F30F69" w14:textId="77777777" w:rsidTr="00F4456B">
        <w:trPr>
          <w:cantSplit/>
          <w:trHeight w:val="454"/>
        </w:trPr>
        <w:tc>
          <w:tcPr>
            <w:tcW w:w="65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38DE58B" w14:textId="77777777" w:rsidR="00523DFD" w:rsidRPr="000966B7" w:rsidRDefault="00523DFD" w:rsidP="00523DFD">
            <w:pPr>
              <w:pStyle w:val="Heading2"/>
              <w:keepNext w:val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966B7">
              <w:rPr>
                <w:rFonts w:ascii="Calibri" w:hAnsi="Calibri" w:cs="Calibri"/>
                <w:color w:val="000000"/>
                <w:sz w:val="20"/>
                <w:szCs w:val="22"/>
              </w:rPr>
              <w:t>Projektētās jaudas</w:t>
            </w:r>
          </w:p>
        </w:tc>
        <w:tc>
          <w:tcPr>
            <w:tcW w:w="141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5ABBA53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310</w:t>
            </w:r>
          </w:p>
        </w:tc>
        <w:tc>
          <w:tcPr>
            <w:tcW w:w="254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817B7CC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00013B8D" w14:textId="77777777" w:rsidTr="00F4456B">
        <w:trPr>
          <w:cantSplit/>
          <w:trHeight w:val="294"/>
        </w:trPr>
        <w:tc>
          <w:tcPr>
            <w:tcW w:w="6521" w:type="dxa"/>
            <w:tcBorders>
              <w:top w:val="single" w:sz="6" w:space="0" w:color="5F497A"/>
              <w:bottom w:val="nil"/>
            </w:tcBorders>
            <w:vAlign w:val="center"/>
          </w:tcPr>
          <w:p w14:paraId="47A30430" w14:textId="77777777" w:rsidR="00523DFD" w:rsidRPr="00B04253" w:rsidRDefault="00523DFD" w:rsidP="00523DFD">
            <w:pPr>
              <w:ind w:left="432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04253">
              <w:rPr>
                <w:rFonts w:ascii="Calibri" w:hAnsi="Calibri" w:cs="Calibri"/>
                <w:color w:val="000000"/>
                <w:sz w:val="20"/>
                <w:szCs w:val="22"/>
              </w:rPr>
              <w:t>tai skaitā:</w:t>
            </w:r>
          </w:p>
        </w:tc>
        <w:tc>
          <w:tcPr>
            <w:tcW w:w="1417" w:type="dxa"/>
            <w:tcBorders>
              <w:top w:val="single" w:sz="6" w:space="0" w:color="5F497A"/>
              <w:bottom w:val="nil"/>
            </w:tcBorders>
            <w:vAlign w:val="center"/>
          </w:tcPr>
          <w:p w14:paraId="53E4857F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47" w:type="dxa"/>
            <w:tcBorders>
              <w:top w:val="single" w:sz="6" w:space="0" w:color="5F497A"/>
              <w:bottom w:val="nil"/>
            </w:tcBorders>
            <w:vAlign w:val="center"/>
          </w:tcPr>
          <w:p w14:paraId="00E22DBC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3C4B04D9" w14:textId="77777777" w:rsidTr="00F4456B">
        <w:trPr>
          <w:cantSplit/>
          <w:trHeight w:val="440"/>
        </w:trPr>
        <w:tc>
          <w:tcPr>
            <w:tcW w:w="6521" w:type="dxa"/>
            <w:tcBorders>
              <w:top w:val="nil"/>
            </w:tcBorders>
            <w:vAlign w:val="center"/>
          </w:tcPr>
          <w:p w14:paraId="4A5630D1" w14:textId="77777777" w:rsidR="00523DFD" w:rsidRPr="00B04253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04253">
              <w:rPr>
                <w:rFonts w:ascii="Calibri" w:hAnsi="Calibri" w:cs="Calibri"/>
                <w:color w:val="000000"/>
                <w:sz w:val="20"/>
                <w:szCs w:val="22"/>
              </w:rPr>
              <w:t>aktīvā gāze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79BA7C9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311</w:t>
            </w:r>
          </w:p>
        </w:tc>
        <w:tc>
          <w:tcPr>
            <w:tcW w:w="2547" w:type="dxa"/>
            <w:tcBorders>
              <w:top w:val="nil"/>
            </w:tcBorders>
            <w:vAlign w:val="center"/>
          </w:tcPr>
          <w:p w14:paraId="5980C679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15DDF674" w14:textId="77777777" w:rsidTr="00F4456B">
        <w:trPr>
          <w:cantSplit/>
          <w:trHeight w:val="440"/>
        </w:trPr>
        <w:tc>
          <w:tcPr>
            <w:tcW w:w="6521" w:type="dxa"/>
            <w:vAlign w:val="center"/>
          </w:tcPr>
          <w:p w14:paraId="2505BA19" w14:textId="308DC84F" w:rsidR="00523DFD" w:rsidRPr="00E0193D" w:rsidRDefault="00660EC1" w:rsidP="00523DFD">
            <w:pPr>
              <w:ind w:left="290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spellStart"/>
            <w:r w:rsidRPr="00E0193D">
              <w:rPr>
                <w:rFonts w:ascii="Calibri" w:hAnsi="Calibri" w:cs="Calibri"/>
                <w:color w:val="000000"/>
                <w:sz w:val="20"/>
                <w:szCs w:val="22"/>
              </w:rPr>
              <w:t>bufergāze</w:t>
            </w:r>
            <w:proofErr w:type="spellEnd"/>
          </w:p>
        </w:tc>
        <w:tc>
          <w:tcPr>
            <w:tcW w:w="1417" w:type="dxa"/>
            <w:vAlign w:val="center"/>
          </w:tcPr>
          <w:p w14:paraId="67C10C93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312</w:t>
            </w:r>
          </w:p>
        </w:tc>
        <w:tc>
          <w:tcPr>
            <w:tcW w:w="2547" w:type="dxa"/>
            <w:vAlign w:val="center"/>
          </w:tcPr>
          <w:p w14:paraId="740C45C8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655DBA7A" w14:textId="77777777" w:rsidTr="00F4456B">
        <w:trPr>
          <w:cantSplit/>
          <w:trHeight w:val="440"/>
        </w:trPr>
        <w:tc>
          <w:tcPr>
            <w:tcW w:w="6521" w:type="dxa"/>
            <w:vAlign w:val="center"/>
          </w:tcPr>
          <w:p w14:paraId="7F449016" w14:textId="77777777" w:rsidR="00523DFD" w:rsidRPr="00E0193D" w:rsidRDefault="00523DFD" w:rsidP="00523DFD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E0193D">
              <w:rPr>
                <w:rFonts w:ascii="Calibri" w:hAnsi="Calibri" w:cs="Calibri"/>
                <w:color w:val="000000"/>
                <w:sz w:val="20"/>
                <w:szCs w:val="22"/>
              </w:rPr>
              <w:t>Projektētais maksimālais gāzes izņemšanas daudzums diennaktī</w:t>
            </w:r>
          </w:p>
        </w:tc>
        <w:tc>
          <w:tcPr>
            <w:tcW w:w="1417" w:type="dxa"/>
            <w:vAlign w:val="center"/>
          </w:tcPr>
          <w:p w14:paraId="045894EE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320</w:t>
            </w:r>
          </w:p>
        </w:tc>
        <w:tc>
          <w:tcPr>
            <w:tcW w:w="2547" w:type="dxa"/>
            <w:vAlign w:val="center"/>
          </w:tcPr>
          <w:p w14:paraId="55562888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2DA1666D" w14:textId="77777777" w:rsidTr="00F4456B">
        <w:trPr>
          <w:cantSplit/>
          <w:trHeight w:val="454"/>
        </w:trPr>
        <w:tc>
          <w:tcPr>
            <w:tcW w:w="6521" w:type="dxa"/>
            <w:tcBorders>
              <w:bottom w:val="single" w:sz="6" w:space="0" w:color="5F497A"/>
            </w:tcBorders>
            <w:vAlign w:val="center"/>
          </w:tcPr>
          <w:p w14:paraId="57C7C8B0" w14:textId="77777777" w:rsidR="00523DFD" w:rsidRPr="00E0193D" w:rsidRDefault="00523DFD" w:rsidP="00523DFD">
            <w:pPr>
              <w:rPr>
                <w:rFonts w:ascii="Calibri" w:hAnsi="Calibri" w:cs="Calibri"/>
                <w:b/>
                <w:color w:val="000000"/>
                <w:sz w:val="20"/>
                <w:szCs w:val="22"/>
              </w:rPr>
            </w:pPr>
            <w:r w:rsidRPr="00E0193D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Krātuves izmantošana</w:t>
            </w:r>
          </w:p>
          <w:p w14:paraId="266AF722" w14:textId="77777777" w:rsidR="00523DFD" w:rsidRPr="00E0193D" w:rsidRDefault="00523DFD" w:rsidP="00523DFD">
            <w:pPr>
              <w:ind w:firstLine="176"/>
              <w:rPr>
                <w:rFonts w:ascii="Calibri" w:hAnsi="Calibri" w:cs="Calibri"/>
                <w:i/>
                <w:color w:val="000000"/>
                <w:sz w:val="20"/>
                <w:szCs w:val="22"/>
              </w:rPr>
            </w:pPr>
            <w:r w:rsidRPr="00E0193D">
              <w:rPr>
                <w:rFonts w:ascii="Calibri" w:hAnsi="Calibri" w:cs="Calibri"/>
                <w:color w:val="000000"/>
                <w:sz w:val="20"/>
                <w:szCs w:val="22"/>
              </w:rPr>
              <w:t>Gāzes daudzums krātuvē gada beigās</w:t>
            </w:r>
          </w:p>
        </w:tc>
        <w:tc>
          <w:tcPr>
            <w:tcW w:w="1417" w:type="dxa"/>
            <w:tcBorders>
              <w:bottom w:val="single" w:sz="6" w:space="0" w:color="5F497A"/>
            </w:tcBorders>
            <w:vAlign w:val="center"/>
          </w:tcPr>
          <w:p w14:paraId="70979C1B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330</w:t>
            </w:r>
          </w:p>
        </w:tc>
        <w:tc>
          <w:tcPr>
            <w:tcW w:w="2547" w:type="dxa"/>
            <w:tcBorders>
              <w:bottom w:val="single" w:sz="6" w:space="0" w:color="5F497A"/>
            </w:tcBorders>
            <w:vAlign w:val="center"/>
          </w:tcPr>
          <w:p w14:paraId="034C9FF7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1B0749FD" w14:textId="77777777" w:rsidTr="00F4456B">
        <w:trPr>
          <w:cantSplit/>
          <w:trHeight w:val="280"/>
        </w:trPr>
        <w:tc>
          <w:tcPr>
            <w:tcW w:w="6521" w:type="dxa"/>
            <w:tcBorders>
              <w:top w:val="single" w:sz="6" w:space="0" w:color="5F497A"/>
              <w:bottom w:val="nil"/>
            </w:tcBorders>
            <w:vAlign w:val="center"/>
          </w:tcPr>
          <w:p w14:paraId="23E33712" w14:textId="77777777" w:rsidR="00523DFD" w:rsidRPr="00E0193D" w:rsidRDefault="00523DFD" w:rsidP="00523DFD">
            <w:pPr>
              <w:ind w:left="432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tai skaitā:</w:t>
            </w:r>
          </w:p>
        </w:tc>
        <w:tc>
          <w:tcPr>
            <w:tcW w:w="1417" w:type="dxa"/>
            <w:tcBorders>
              <w:top w:val="single" w:sz="6" w:space="0" w:color="5F497A"/>
              <w:bottom w:val="nil"/>
            </w:tcBorders>
            <w:vAlign w:val="center"/>
          </w:tcPr>
          <w:p w14:paraId="5EC4855A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47" w:type="dxa"/>
            <w:tcBorders>
              <w:top w:val="single" w:sz="6" w:space="0" w:color="5F497A"/>
              <w:bottom w:val="nil"/>
            </w:tcBorders>
            <w:vAlign w:val="center"/>
          </w:tcPr>
          <w:p w14:paraId="343CC967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  <w:u w:val="single"/>
              </w:rPr>
            </w:pPr>
          </w:p>
        </w:tc>
      </w:tr>
      <w:tr w:rsidR="00523DFD" w:rsidRPr="00523DFD" w14:paraId="4137E38D" w14:textId="77777777" w:rsidTr="00F4456B">
        <w:trPr>
          <w:cantSplit/>
          <w:trHeight w:val="440"/>
        </w:trPr>
        <w:tc>
          <w:tcPr>
            <w:tcW w:w="6521" w:type="dxa"/>
            <w:tcBorders>
              <w:top w:val="nil"/>
            </w:tcBorders>
            <w:vAlign w:val="center"/>
          </w:tcPr>
          <w:p w14:paraId="01AE3306" w14:textId="77777777" w:rsidR="00523DFD" w:rsidRPr="00E0193D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aktīvā gāze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2E824EE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331</w:t>
            </w:r>
          </w:p>
        </w:tc>
        <w:tc>
          <w:tcPr>
            <w:tcW w:w="2547" w:type="dxa"/>
            <w:tcBorders>
              <w:top w:val="nil"/>
            </w:tcBorders>
            <w:vAlign w:val="center"/>
          </w:tcPr>
          <w:p w14:paraId="6EDD7755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  <w:u w:val="single"/>
              </w:rPr>
            </w:pPr>
          </w:p>
        </w:tc>
      </w:tr>
      <w:tr w:rsidR="00523DFD" w:rsidRPr="00523DFD" w14:paraId="541C17F0" w14:textId="77777777" w:rsidTr="00F4456B">
        <w:trPr>
          <w:cantSplit/>
          <w:trHeight w:val="440"/>
        </w:trPr>
        <w:tc>
          <w:tcPr>
            <w:tcW w:w="6521" w:type="dxa"/>
            <w:vAlign w:val="center"/>
          </w:tcPr>
          <w:p w14:paraId="182172D0" w14:textId="66C34D04" w:rsidR="00523DFD" w:rsidRPr="00E0193D" w:rsidRDefault="00660EC1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E0193D">
              <w:rPr>
                <w:rFonts w:ascii="Calibri" w:hAnsi="Calibri" w:cs="Calibri"/>
                <w:color w:val="000000"/>
                <w:sz w:val="20"/>
              </w:rPr>
              <w:t>bufergāze</w:t>
            </w:r>
            <w:proofErr w:type="spellEnd"/>
          </w:p>
        </w:tc>
        <w:tc>
          <w:tcPr>
            <w:tcW w:w="1417" w:type="dxa"/>
            <w:vAlign w:val="center"/>
          </w:tcPr>
          <w:p w14:paraId="563E6031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332</w:t>
            </w:r>
          </w:p>
        </w:tc>
        <w:tc>
          <w:tcPr>
            <w:tcW w:w="2547" w:type="dxa"/>
            <w:vAlign w:val="center"/>
          </w:tcPr>
          <w:p w14:paraId="31FD0E58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2D7E39F3" w14:textId="77777777" w:rsidTr="00F4456B">
        <w:trPr>
          <w:cantSplit/>
          <w:trHeight w:val="440"/>
        </w:trPr>
        <w:tc>
          <w:tcPr>
            <w:tcW w:w="6521" w:type="dxa"/>
            <w:vAlign w:val="center"/>
          </w:tcPr>
          <w:p w14:paraId="54CF4773" w14:textId="77777777" w:rsidR="00523DFD" w:rsidRPr="00B04253" w:rsidRDefault="00523DFD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Maksimālais gāzes izņemšanas daudzums diennaktī</w:t>
            </w:r>
          </w:p>
        </w:tc>
        <w:tc>
          <w:tcPr>
            <w:tcW w:w="1417" w:type="dxa"/>
            <w:vAlign w:val="center"/>
          </w:tcPr>
          <w:p w14:paraId="2EF4EAE2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340</w:t>
            </w:r>
          </w:p>
        </w:tc>
        <w:tc>
          <w:tcPr>
            <w:tcW w:w="2547" w:type="dxa"/>
            <w:vAlign w:val="center"/>
          </w:tcPr>
          <w:p w14:paraId="04E3AD5B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  <w:u w:val="single"/>
              </w:rPr>
            </w:pPr>
          </w:p>
        </w:tc>
      </w:tr>
    </w:tbl>
    <w:p w14:paraId="7BEFE8CD" w14:textId="77777777" w:rsidR="00153C91" w:rsidRPr="00153C91" w:rsidRDefault="00153C91" w:rsidP="00153C91">
      <w:pPr>
        <w:ind w:right="-86"/>
        <w:rPr>
          <w:rFonts w:ascii="Calibri" w:hAnsi="Calibri" w:cs="Calibri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153C91" w:rsidRPr="00D10C7A" w14:paraId="5CDDC9A2" w14:textId="77777777" w:rsidTr="001B4776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3DC2E8A0" w14:textId="77777777" w:rsidR="00153C91" w:rsidRPr="00D10C7A" w:rsidRDefault="00153C91" w:rsidP="002C342D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D10C7A">
              <w:rPr>
                <w:rFonts w:ascii="Calibri" w:hAnsi="Calibri" w:cs="Calibri"/>
                <w:sz w:val="22"/>
                <w:szCs w:val="22"/>
              </w:rPr>
              <w:t xml:space="preserve">Lūdzu, norādiet </w:t>
            </w:r>
            <w:r w:rsidR="002C342D">
              <w:rPr>
                <w:rFonts w:ascii="Calibri" w:hAnsi="Calibri" w:cs="Calibri"/>
                <w:sz w:val="22"/>
                <w:szCs w:val="22"/>
              </w:rPr>
              <w:t>veidlapas</w:t>
            </w:r>
            <w:r w:rsidRPr="00D10C7A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963082E" w14:textId="77777777" w:rsidR="00153C91" w:rsidRPr="00D10C7A" w:rsidRDefault="00153C91" w:rsidP="001B47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673DC68B" w14:textId="77777777" w:rsidR="00153C91" w:rsidRPr="00D10C7A" w:rsidRDefault="00153C91" w:rsidP="001B4776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7F6A9D2" w14:textId="77777777" w:rsidR="00153C91" w:rsidRPr="00D10C7A" w:rsidRDefault="00153C91" w:rsidP="001B47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8D3EB7" w14:textId="77777777" w:rsidR="00153C91" w:rsidRPr="00D10C7A" w:rsidRDefault="00153C91" w:rsidP="00153C91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20"/>
        </w:rPr>
      </w:pPr>
      <w:r w:rsidRPr="00D10C7A">
        <w:rPr>
          <w:rFonts w:ascii="Calibri" w:hAnsi="Calibri" w:cs="Calibri"/>
          <w:sz w:val="20"/>
        </w:rPr>
        <w:tab/>
        <w:t xml:space="preserve">stundas </w:t>
      </w:r>
      <w:r w:rsidRPr="00D10C7A">
        <w:rPr>
          <w:rFonts w:ascii="Calibri" w:hAnsi="Calibri" w:cs="Calibri"/>
          <w:sz w:val="20"/>
        </w:rPr>
        <w:tab/>
        <w:t>minūtes</w:t>
      </w:r>
    </w:p>
    <w:p w14:paraId="1CABDDC8" w14:textId="77777777" w:rsidR="00153C91" w:rsidRPr="00D10C7A" w:rsidRDefault="00153C91" w:rsidP="00153C91">
      <w:pPr>
        <w:ind w:right="21"/>
        <w:rPr>
          <w:rFonts w:ascii="Calibri" w:hAnsi="Calibri" w:cs="Calibri"/>
          <w:sz w:val="22"/>
          <w:szCs w:val="22"/>
        </w:rPr>
      </w:pPr>
    </w:p>
    <w:p w14:paraId="0867F955" w14:textId="24BE35AF" w:rsidR="00153C91" w:rsidRPr="00D10C7A" w:rsidRDefault="00153C91" w:rsidP="00153C91">
      <w:pPr>
        <w:ind w:right="21"/>
        <w:rPr>
          <w:rFonts w:ascii="Calibri" w:hAnsi="Calibri" w:cs="Calibri"/>
          <w:color w:val="000000"/>
          <w:sz w:val="22"/>
          <w:szCs w:val="22"/>
        </w:rPr>
      </w:pPr>
      <w:r w:rsidRPr="00D10C7A">
        <w:rPr>
          <w:rFonts w:ascii="Calibri" w:hAnsi="Calibri" w:cs="Calibri"/>
          <w:sz w:val="22"/>
          <w:szCs w:val="22"/>
        </w:rPr>
        <w:t>20</w:t>
      </w:r>
      <w:r w:rsidR="00E0193D">
        <w:rPr>
          <w:rFonts w:ascii="Calibri" w:hAnsi="Calibri" w:cs="Calibri"/>
          <w:sz w:val="22"/>
          <w:szCs w:val="22"/>
        </w:rPr>
        <w:t>2</w:t>
      </w:r>
      <w:r w:rsidR="00E857E3">
        <w:rPr>
          <w:rFonts w:ascii="Calibri" w:hAnsi="Calibri" w:cs="Calibri"/>
          <w:sz w:val="22"/>
          <w:szCs w:val="22"/>
        </w:rPr>
        <w:t>4</w:t>
      </w:r>
      <w:r w:rsidR="00F52C41">
        <w:rPr>
          <w:rFonts w:ascii="Calibri" w:hAnsi="Calibri" w:cs="Calibri"/>
          <w:sz w:val="22"/>
          <w:szCs w:val="22"/>
        </w:rPr>
        <w:t>.</w:t>
      </w:r>
      <w:r w:rsidR="000840E6">
        <w:rPr>
          <w:rFonts w:ascii="Calibri" w:hAnsi="Calibri" w:cs="Calibri"/>
          <w:sz w:val="22"/>
          <w:szCs w:val="22"/>
        </w:rPr>
        <w:t> </w:t>
      </w:r>
      <w:r w:rsidRPr="00D10C7A">
        <w:rPr>
          <w:rFonts w:ascii="Calibri" w:hAnsi="Calibri" w:cs="Calibri"/>
          <w:sz w:val="22"/>
          <w:szCs w:val="22"/>
        </w:rPr>
        <w:t>gada _____. __________________</w:t>
      </w:r>
      <w:r w:rsidRPr="00D10C7A">
        <w:rPr>
          <w:rFonts w:ascii="Calibri" w:hAnsi="Calibri" w:cs="Calibri"/>
          <w:sz w:val="22"/>
          <w:szCs w:val="22"/>
        </w:rPr>
        <w:tab/>
        <w:t xml:space="preserve"> </w:t>
      </w:r>
      <w:r w:rsidRPr="00D10C7A">
        <w:rPr>
          <w:rFonts w:ascii="Calibri" w:hAnsi="Calibri" w:cs="Calibri"/>
          <w:sz w:val="22"/>
          <w:szCs w:val="22"/>
        </w:rPr>
        <w:tab/>
        <w:t xml:space="preserve"> </w:t>
      </w:r>
      <w:r w:rsidRPr="00D10C7A">
        <w:rPr>
          <w:rFonts w:ascii="Calibri" w:hAnsi="Calibri" w:cs="Calibri"/>
          <w:color w:val="000000"/>
          <w:sz w:val="22"/>
          <w:szCs w:val="22"/>
        </w:rPr>
        <w:t>Vadītājs ______________________________________</w:t>
      </w:r>
    </w:p>
    <w:p w14:paraId="17D4E3C9" w14:textId="77777777" w:rsidR="00153C91" w:rsidRPr="00D10C7A" w:rsidRDefault="00153C91" w:rsidP="00153C91">
      <w:pPr>
        <w:tabs>
          <w:tab w:val="left" w:pos="5040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D10C7A">
        <w:rPr>
          <w:rFonts w:ascii="Calibri" w:hAnsi="Calibri" w:cs="Calibri"/>
          <w:color w:val="000000"/>
          <w:sz w:val="16"/>
          <w:szCs w:val="16"/>
        </w:rPr>
        <w:tab/>
        <w:t xml:space="preserve">                                                                    /Vārds, uzvārds, paraksts/</w:t>
      </w:r>
    </w:p>
    <w:p w14:paraId="5D334872" w14:textId="77777777" w:rsidR="00153C91" w:rsidRPr="00C45150" w:rsidRDefault="00153C91" w:rsidP="00153C91">
      <w:pPr>
        <w:tabs>
          <w:tab w:val="left" w:pos="5040"/>
        </w:tabs>
        <w:spacing w:before="120"/>
        <w:ind w:right="23"/>
        <w:jc w:val="center"/>
        <w:rPr>
          <w:rFonts w:ascii="Calibri" w:hAnsi="Calibri" w:cs="Calibri"/>
          <w:color w:val="5F497A"/>
          <w:szCs w:val="24"/>
        </w:rPr>
      </w:pPr>
      <w:r w:rsidRPr="00C45150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153C91" w:rsidRPr="00C45150" w:rsidSect="00D8043A">
      <w:footerReference w:type="even" r:id="rId12"/>
      <w:footerReference w:type="default" r:id="rId13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206BE" w14:textId="77777777" w:rsidR="003B2E95" w:rsidRDefault="003B2E95">
      <w:r>
        <w:separator/>
      </w:r>
    </w:p>
  </w:endnote>
  <w:endnote w:type="continuationSeparator" w:id="0">
    <w:p w14:paraId="6F43274F" w14:textId="77777777" w:rsidR="003B2E95" w:rsidRDefault="003B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421E" w14:textId="77777777" w:rsidR="00523DFD" w:rsidRPr="00C45150" w:rsidRDefault="00523DFD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0F22F0">
      <w:rPr>
        <w:rFonts w:ascii="Calibri" w:hAnsi="Calibri" w:cs="Calibri"/>
        <w:noProof/>
        <w:color w:val="5F497A"/>
        <w:sz w:val="20"/>
      </w:rPr>
      <w:t>4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C45150">
      <w:rPr>
        <w:rFonts w:ascii="Calibri" w:hAnsi="Calibri" w:cs="Calibri"/>
        <w:i/>
        <w:color w:val="5F497A"/>
        <w:sz w:val="20"/>
      </w:rPr>
      <w:t>1-gāze/gada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D477" w14:textId="77777777" w:rsidR="00523DFD" w:rsidRPr="00C45150" w:rsidRDefault="00523DFD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i/>
        <w:color w:val="5F497A"/>
        <w:sz w:val="20"/>
      </w:rPr>
      <w:t>1-gāze/gada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0F22F0">
      <w:rPr>
        <w:rFonts w:ascii="Calibri" w:hAnsi="Calibri" w:cs="Calibri"/>
        <w:noProof/>
        <w:color w:val="5F497A"/>
        <w:sz w:val="20"/>
      </w:rPr>
      <w:t>3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E149C" w14:textId="77777777" w:rsidR="003B2E95" w:rsidRDefault="003B2E95">
      <w:r>
        <w:separator/>
      </w:r>
    </w:p>
  </w:footnote>
  <w:footnote w:type="continuationSeparator" w:id="0">
    <w:p w14:paraId="1BE966D8" w14:textId="77777777" w:rsidR="003B2E95" w:rsidRDefault="003B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19779317">
    <w:abstractNumId w:val="0"/>
  </w:num>
  <w:num w:numId="2" w16cid:durableId="998849203">
    <w:abstractNumId w:val="1"/>
  </w:num>
  <w:num w:numId="3" w16cid:durableId="1559240247">
    <w:abstractNumId w:val="3"/>
  </w:num>
  <w:num w:numId="4" w16cid:durableId="30034182">
    <w:abstractNumId w:val="2"/>
  </w:num>
  <w:num w:numId="5" w16cid:durableId="844514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21D02"/>
    <w:rsid w:val="00030ACC"/>
    <w:rsid w:val="00042E6B"/>
    <w:rsid w:val="00043BCA"/>
    <w:rsid w:val="00070BE5"/>
    <w:rsid w:val="0007353E"/>
    <w:rsid w:val="000840E6"/>
    <w:rsid w:val="0009107E"/>
    <w:rsid w:val="0009204F"/>
    <w:rsid w:val="000966B7"/>
    <w:rsid w:val="000C3C50"/>
    <w:rsid w:val="000C57D9"/>
    <w:rsid w:val="000C6A7D"/>
    <w:rsid w:val="000E1205"/>
    <w:rsid w:val="000F22F0"/>
    <w:rsid w:val="000F4F48"/>
    <w:rsid w:val="00100FF7"/>
    <w:rsid w:val="00101B60"/>
    <w:rsid w:val="001067C4"/>
    <w:rsid w:val="00116741"/>
    <w:rsid w:val="001522F6"/>
    <w:rsid w:val="0015319C"/>
    <w:rsid w:val="00153C91"/>
    <w:rsid w:val="00161CA5"/>
    <w:rsid w:val="001648B4"/>
    <w:rsid w:val="00166A0C"/>
    <w:rsid w:val="00166F20"/>
    <w:rsid w:val="0016724C"/>
    <w:rsid w:val="00170953"/>
    <w:rsid w:val="00184956"/>
    <w:rsid w:val="001970E7"/>
    <w:rsid w:val="001B4776"/>
    <w:rsid w:val="001F426F"/>
    <w:rsid w:val="00202055"/>
    <w:rsid w:val="0020389A"/>
    <w:rsid w:val="002219C0"/>
    <w:rsid w:val="00222098"/>
    <w:rsid w:val="00236046"/>
    <w:rsid w:val="00260757"/>
    <w:rsid w:val="002646D0"/>
    <w:rsid w:val="00270B87"/>
    <w:rsid w:val="0027624A"/>
    <w:rsid w:val="00296E6E"/>
    <w:rsid w:val="002B202D"/>
    <w:rsid w:val="002B5106"/>
    <w:rsid w:val="002C342D"/>
    <w:rsid w:val="002E0CEA"/>
    <w:rsid w:val="002E346F"/>
    <w:rsid w:val="00315089"/>
    <w:rsid w:val="003265D3"/>
    <w:rsid w:val="0034703B"/>
    <w:rsid w:val="00350479"/>
    <w:rsid w:val="003766CF"/>
    <w:rsid w:val="00377C7D"/>
    <w:rsid w:val="00381A7A"/>
    <w:rsid w:val="00391D58"/>
    <w:rsid w:val="0039273B"/>
    <w:rsid w:val="003A5D20"/>
    <w:rsid w:val="003B273F"/>
    <w:rsid w:val="003B2E95"/>
    <w:rsid w:val="003C121B"/>
    <w:rsid w:val="003D0453"/>
    <w:rsid w:val="003D41C1"/>
    <w:rsid w:val="003E6171"/>
    <w:rsid w:val="003F2B5A"/>
    <w:rsid w:val="00417ED7"/>
    <w:rsid w:val="004519A7"/>
    <w:rsid w:val="00460576"/>
    <w:rsid w:val="00461919"/>
    <w:rsid w:val="0046799F"/>
    <w:rsid w:val="004733F4"/>
    <w:rsid w:val="00480188"/>
    <w:rsid w:val="00483385"/>
    <w:rsid w:val="004B38B4"/>
    <w:rsid w:val="004B3EAB"/>
    <w:rsid w:val="004C4CBD"/>
    <w:rsid w:val="004D2FB2"/>
    <w:rsid w:val="00501B22"/>
    <w:rsid w:val="00513258"/>
    <w:rsid w:val="00520EC5"/>
    <w:rsid w:val="00523DFD"/>
    <w:rsid w:val="00543597"/>
    <w:rsid w:val="00574EE8"/>
    <w:rsid w:val="00580209"/>
    <w:rsid w:val="00583840"/>
    <w:rsid w:val="00583D1B"/>
    <w:rsid w:val="00586A3E"/>
    <w:rsid w:val="005B00A9"/>
    <w:rsid w:val="005F75DB"/>
    <w:rsid w:val="006005F7"/>
    <w:rsid w:val="00603E34"/>
    <w:rsid w:val="00606279"/>
    <w:rsid w:val="0061557A"/>
    <w:rsid w:val="00633C8C"/>
    <w:rsid w:val="00644A92"/>
    <w:rsid w:val="006470D6"/>
    <w:rsid w:val="00660EC1"/>
    <w:rsid w:val="00664CC7"/>
    <w:rsid w:val="006778A3"/>
    <w:rsid w:val="0068143F"/>
    <w:rsid w:val="00693FFE"/>
    <w:rsid w:val="006A55B9"/>
    <w:rsid w:val="006D6B03"/>
    <w:rsid w:val="00704415"/>
    <w:rsid w:val="00726619"/>
    <w:rsid w:val="00731296"/>
    <w:rsid w:val="00751B79"/>
    <w:rsid w:val="00752916"/>
    <w:rsid w:val="007839F3"/>
    <w:rsid w:val="007968B7"/>
    <w:rsid w:val="007A2EA9"/>
    <w:rsid w:val="007C3F5A"/>
    <w:rsid w:val="00831732"/>
    <w:rsid w:val="008405F5"/>
    <w:rsid w:val="00850602"/>
    <w:rsid w:val="00870403"/>
    <w:rsid w:val="008742B8"/>
    <w:rsid w:val="008939C4"/>
    <w:rsid w:val="008B717B"/>
    <w:rsid w:val="008C3E03"/>
    <w:rsid w:val="008C61DF"/>
    <w:rsid w:val="008E45C2"/>
    <w:rsid w:val="008E5111"/>
    <w:rsid w:val="00977A75"/>
    <w:rsid w:val="00986FFD"/>
    <w:rsid w:val="00994F7E"/>
    <w:rsid w:val="009A2A58"/>
    <w:rsid w:val="009B6BF1"/>
    <w:rsid w:val="009C4922"/>
    <w:rsid w:val="009C78E2"/>
    <w:rsid w:val="009E283F"/>
    <w:rsid w:val="00A03090"/>
    <w:rsid w:val="00A05719"/>
    <w:rsid w:val="00A06549"/>
    <w:rsid w:val="00A16754"/>
    <w:rsid w:val="00A31367"/>
    <w:rsid w:val="00A4050A"/>
    <w:rsid w:val="00A65907"/>
    <w:rsid w:val="00A724C8"/>
    <w:rsid w:val="00A8367D"/>
    <w:rsid w:val="00AC1696"/>
    <w:rsid w:val="00AC5C51"/>
    <w:rsid w:val="00AD3CC3"/>
    <w:rsid w:val="00AF4876"/>
    <w:rsid w:val="00AF555B"/>
    <w:rsid w:val="00B04253"/>
    <w:rsid w:val="00B0551F"/>
    <w:rsid w:val="00B1454A"/>
    <w:rsid w:val="00B3649F"/>
    <w:rsid w:val="00B45C59"/>
    <w:rsid w:val="00BA4667"/>
    <w:rsid w:val="00BD3D0B"/>
    <w:rsid w:val="00BE2FB9"/>
    <w:rsid w:val="00BF147D"/>
    <w:rsid w:val="00BF4E7E"/>
    <w:rsid w:val="00BF5EA8"/>
    <w:rsid w:val="00C05323"/>
    <w:rsid w:val="00C45044"/>
    <w:rsid w:val="00C45150"/>
    <w:rsid w:val="00C55F65"/>
    <w:rsid w:val="00C5795E"/>
    <w:rsid w:val="00C60204"/>
    <w:rsid w:val="00C7064F"/>
    <w:rsid w:val="00C7161A"/>
    <w:rsid w:val="00CC6947"/>
    <w:rsid w:val="00CD326B"/>
    <w:rsid w:val="00CE4592"/>
    <w:rsid w:val="00CE7C9B"/>
    <w:rsid w:val="00D10C7A"/>
    <w:rsid w:val="00D14A5C"/>
    <w:rsid w:val="00D27FDA"/>
    <w:rsid w:val="00D470DF"/>
    <w:rsid w:val="00D53450"/>
    <w:rsid w:val="00D57FC0"/>
    <w:rsid w:val="00D8043A"/>
    <w:rsid w:val="00DA4C6C"/>
    <w:rsid w:val="00DB1582"/>
    <w:rsid w:val="00DD31D4"/>
    <w:rsid w:val="00DE7BD9"/>
    <w:rsid w:val="00E0193D"/>
    <w:rsid w:val="00E13836"/>
    <w:rsid w:val="00E21626"/>
    <w:rsid w:val="00E3392A"/>
    <w:rsid w:val="00E34035"/>
    <w:rsid w:val="00E4448A"/>
    <w:rsid w:val="00E46FC8"/>
    <w:rsid w:val="00E80BF9"/>
    <w:rsid w:val="00E8477B"/>
    <w:rsid w:val="00E857E3"/>
    <w:rsid w:val="00E96820"/>
    <w:rsid w:val="00ED3D38"/>
    <w:rsid w:val="00ED40FA"/>
    <w:rsid w:val="00ED61CC"/>
    <w:rsid w:val="00EE2492"/>
    <w:rsid w:val="00EF7238"/>
    <w:rsid w:val="00F224AD"/>
    <w:rsid w:val="00F4456B"/>
    <w:rsid w:val="00F52C41"/>
    <w:rsid w:val="00F63B29"/>
    <w:rsid w:val="00FB19AA"/>
    <w:rsid w:val="00FD4B1D"/>
    <w:rsid w:val="00FE29C1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B09F43"/>
  <w15:docId w15:val="{91F88AE0-E43F-466C-A072-19367D9B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53C9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470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470D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70DF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67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b.gov.lv/lv/statistika/klasifikacijas?combine=NA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t.gov.lv/lv/statistikas-temas/no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DA3E8-F0CE-43BA-B204-42FA9271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5510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6269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dc:description>Sigita.Vace@csb.gov.lv_x000d_
7366642</dc:description>
  <cp:lastModifiedBy>Salvis Stagis</cp:lastModifiedBy>
  <cp:revision>2</cp:revision>
  <cp:lastPrinted>2012-10-04T12:29:00Z</cp:lastPrinted>
  <dcterms:created xsi:type="dcterms:W3CDTF">2023-05-18T08:18:00Z</dcterms:created>
  <dcterms:modified xsi:type="dcterms:W3CDTF">2023-05-18T08:18:00Z</dcterms:modified>
</cp:coreProperties>
</file>